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DEB" w:rsidRPr="005A1050" w:rsidRDefault="00247DEB" w:rsidP="00247DEB">
      <w:pPr>
        <w:ind w:left="11328"/>
        <w:rPr>
          <w:rFonts w:ascii="Georgia" w:hAnsi="Georgia" w:cs="Arial"/>
          <w:b/>
        </w:rPr>
      </w:pPr>
      <w:bookmarkStart w:id="0" w:name="_GoBack"/>
      <w:bookmarkEnd w:id="0"/>
      <w:r w:rsidRPr="005A1050">
        <w:rPr>
          <w:rFonts w:ascii="Georgia" w:hAnsi="Georgia" w:cs="Arial"/>
          <w:b/>
        </w:rPr>
        <w:t>Załącznik nr 4 do SIWZ</w:t>
      </w:r>
    </w:p>
    <w:p w:rsidR="00247DEB" w:rsidRPr="005A1050" w:rsidRDefault="00247DEB" w:rsidP="00247DEB">
      <w:pPr>
        <w:ind w:left="507"/>
        <w:jc w:val="center"/>
        <w:rPr>
          <w:rFonts w:ascii="Georgia" w:hAnsi="Georgia"/>
          <w:b/>
          <w:sz w:val="36"/>
          <w:u w:val="thick" w:color="000000"/>
        </w:rPr>
      </w:pPr>
      <w:r w:rsidRPr="005A1050">
        <w:rPr>
          <w:rFonts w:ascii="Georgia" w:hAnsi="Georgia"/>
          <w:b/>
          <w:sz w:val="36"/>
          <w:u w:val="thick" w:color="000000"/>
        </w:rPr>
        <w:t>Formularz</w:t>
      </w:r>
      <w:r w:rsidRPr="005A1050">
        <w:rPr>
          <w:rFonts w:ascii="Georgia" w:hAnsi="Georgia"/>
          <w:b/>
          <w:spacing w:val="-5"/>
          <w:sz w:val="36"/>
          <w:u w:val="thick" w:color="000000"/>
        </w:rPr>
        <w:t xml:space="preserve"> </w:t>
      </w:r>
      <w:r w:rsidRPr="005A1050">
        <w:rPr>
          <w:rFonts w:ascii="Georgia" w:hAnsi="Georgia"/>
          <w:b/>
          <w:sz w:val="36"/>
          <w:u w:val="thick" w:color="000000"/>
        </w:rPr>
        <w:t>cenowy:</w:t>
      </w:r>
    </w:p>
    <w:p w:rsidR="00247DEB" w:rsidRPr="00864EC4" w:rsidRDefault="00247DEB" w:rsidP="00247DEB">
      <w:pPr>
        <w:pStyle w:val="Nagwek"/>
        <w:jc w:val="center"/>
        <w:rPr>
          <w:rFonts w:ascii="Georgia" w:hAnsi="Georgia"/>
        </w:rPr>
      </w:pPr>
      <w:r w:rsidRPr="005A1050">
        <w:rPr>
          <w:rFonts w:ascii="Georgia" w:hAnsi="Georgia"/>
          <w:b/>
          <w:sz w:val="28"/>
        </w:rPr>
        <w:t xml:space="preserve">Nazwa zamówienia: </w:t>
      </w:r>
      <w:r w:rsidRPr="005A1050">
        <w:rPr>
          <w:rFonts w:ascii="Georgia" w:hAnsi="Georgia"/>
          <w:b/>
          <w:i/>
        </w:rPr>
        <w:t>Dostawa sprzętu komputerowego wraz z oprogramowaniem w ramach projektu „</w:t>
      </w:r>
      <w:r w:rsidRPr="005A1050">
        <w:rPr>
          <w:rFonts w:ascii="Georgia" w:hAnsi="Georgia"/>
          <w:b/>
          <w:bCs/>
          <w:i/>
        </w:rPr>
        <w:t>Zawodowcy</w:t>
      </w:r>
      <w:r w:rsidRPr="00864EC4">
        <w:rPr>
          <w:rFonts w:ascii="Georgia" w:hAnsi="Georgia"/>
          <w:b/>
          <w:bCs/>
          <w:i/>
        </w:rPr>
        <w:t xml:space="preserve"> na start” współfinansowanego ze środków Unii Europejskiej w ramach Europejskiego Funduszu Społecznego.</w:t>
      </w:r>
      <w:r w:rsidRPr="00864EC4">
        <w:rPr>
          <w:rFonts w:ascii="Georgia" w:hAnsi="Georgia"/>
        </w:rPr>
        <w:t xml:space="preserve"> </w:t>
      </w: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0"/>
        <w:gridCol w:w="2474"/>
        <w:gridCol w:w="8141"/>
        <w:gridCol w:w="992"/>
        <w:gridCol w:w="1701"/>
        <w:gridCol w:w="1418"/>
      </w:tblGrid>
      <w:tr w:rsidR="00247DEB" w:rsidRPr="00864EC4" w:rsidTr="00B9348C">
        <w:tc>
          <w:tcPr>
            <w:tcW w:w="550" w:type="dxa"/>
            <w:shd w:val="clear" w:color="auto" w:fill="auto"/>
            <w:vAlign w:val="center"/>
          </w:tcPr>
          <w:p w:rsidR="00247DEB" w:rsidRPr="00864EC4" w:rsidRDefault="00247DEB" w:rsidP="00B9348C">
            <w:pPr>
              <w:pStyle w:val="TableParagraph"/>
              <w:spacing w:before="3"/>
              <w:jc w:val="center"/>
              <w:rPr>
                <w:rFonts w:ascii="Georgia" w:eastAsia="Times New Roman" w:hAnsi="Georgia"/>
                <w:sz w:val="18"/>
                <w:szCs w:val="18"/>
                <w:lang w:val="en-US"/>
              </w:rPr>
            </w:pPr>
            <w:proofErr w:type="spellStart"/>
            <w:r w:rsidRPr="00864EC4">
              <w:rPr>
                <w:rFonts w:ascii="Georgia" w:hAnsi="Georgia"/>
                <w:b/>
                <w:sz w:val="18"/>
                <w:szCs w:val="18"/>
                <w:lang w:val="en-US"/>
              </w:rPr>
              <w:t>Lp</w:t>
            </w:r>
            <w:proofErr w:type="spellEnd"/>
            <w:r w:rsidRPr="00864EC4">
              <w:rPr>
                <w:rFonts w:ascii="Georgia" w:hAnsi="Georgia"/>
                <w:b/>
                <w:w w:val="99"/>
                <w:sz w:val="18"/>
                <w:szCs w:val="18"/>
                <w:lang w:val="en-US"/>
              </w:rPr>
              <w:t>.</w:t>
            </w:r>
          </w:p>
        </w:tc>
        <w:tc>
          <w:tcPr>
            <w:tcW w:w="2474" w:type="dxa"/>
            <w:shd w:val="clear" w:color="auto" w:fill="auto"/>
            <w:vAlign w:val="center"/>
          </w:tcPr>
          <w:p w:rsidR="00247DEB" w:rsidRPr="00864EC4" w:rsidRDefault="00247DEB" w:rsidP="00B9348C">
            <w:pPr>
              <w:pStyle w:val="TableParagraph"/>
              <w:spacing w:before="3" w:line="254" w:lineRule="auto"/>
              <w:ind w:left="163" w:right="165"/>
              <w:jc w:val="center"/>
              <w:rPr>
                <w:rFonts w:ascii="Georgia" w:eastAsia="Times New Roman" w:hAnsi="Georgia"/>
                <w:sz w:val="18"/>
                <w:szCs w:val="18"/>
              </w:rPr>
            </w:pPr>
            <w:r w:rsidRPr="00864EC4">
              <w:rPr>
                <w:rFonts w:ascii="Georgia" w:hAnsi="Georgia"/>
                <w:b/>
                <w:sz w:val="18"/>
                <w:szCs w:val="18"/>
              </w:rPr>
              <w:t>Specyfikacja</w:t>
            </w:r>
            <w:r w:rsidRPr="00864EC4">
              <w:rPr>
                <w:rFonts w:ascii="Georgia" w:hAnsi="Georgia"/>
                <w:b/>
                <w:spacing w:val="-5"/>
                <w:sz w:val="18"/>
                <w:szCs w:val="18"/>
              </w:rPr>
              <w:t xml:space="preserve"> </w:t>
            </w:r>
            <w:r w:rsidRPr="00864EC4">
              <w:rPr>
                <w:rFonts w:ascii="Georgia" w:hAnsi="Georgia"/>
                <w:b/>
                <w:sz w:val="18"/>
                <w:szCs w:val="18"/>
              </w:rPr>
              <w:t>sprzętu</w:t>
            </w:r>
            <w:r w:rsidRPr="00864EC4">
              <w:rPr>
                <w:rFonts w:ascii="Georgia" w:hAnsi="Georgia"/>
                <w:b/>
                <w:w w:val="99"/>
                <w:sz w:val="18"/>
                <w:szCs w:val="18"/>
              </w:rPr>
              <w:t xml:space="preserve"> </w:t>
            </w:r>
            <w:r w:rsidRPr="00864EC4">
              <w:rPr>
                <w:rFonts w:ascii="Georgia" w:hAnsi="Georgia"/>
                <w:b/>
                <w:sz w:val="18"/>
                <w:szCs w:val="18"/>
              </w:rPr>
              <w:t>(nazwa producenta)</w:t>
            </w:r>
          </w:p>
        </w:tc>
        <w:tc>
          <w:tcPr>
            <w:tcW w:w="8141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18"/>
                <w:szCs w:val="18"/>
              </w:rPr>
            </w:pPr>
          </w:p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18"/>
                <w:szCs w:val="18"/>
              </w:rPr>
            </w:pPr>
          </w:p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18"/>
                <w:szCs w:val="18"/>
              </w:rPr>
            </w:pPr>
            <w:r w:rsidRPr="00864EC4">
              <w:rPr>
                <w:rFonts w:ascii="Georgia" w:hAnsi="Georgia"/>
                <w:sz w:val="18"/>
                <w:szCs w:val="18"/>
              </w:rPr>
              <w:t>Opis sprzętu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7DEB" w:rsidRPr="00864EC4" w:rsidRDefault="00247DEB" w:rsidP="00B9348C">
            <w:pPr>
              <w:pStyle w:val="TableParagraph"/>
              <w:spacing w:before="3" w:line="254" w:lineRule="auto"/>
              <w:ind w:left="120" w:right="125" w:firstLine="79"/>
              <w:jc w:val="center"/>
              <w:rPr>
                <w:rFonts w:ascii="Georgia" w:eastAsia="Times New Roman" w:hAnsi="Georgia"/>
                <w:sz w:val="18"/>
                <w:szCs w:val="18"/>
                <w:lang w:val="en-US"/>
              </w:rPr>
            </w:pPr>
            <w:proofErr w:type="spellStart"/>
            <w:r w:rsidRPr="00864EC4">
              <w:rPr>
                <w:rFonts w:ascii="Georgia" w:hAnsi="Georgia"/>
                <w:b/>
                <w:sz w:val="18"/>
                <w:szCs w:val="18"/>
                <w:lang w:val="en-US"/>
              </w:rPr>
              <w:t>Ilość</w:t>
            </w:r>
            <w:proofErr w:type="spellEnd"/>
            <w:r w:rsidRPr="00864EC4">
              <w:rPr>
                <w:rFonts w:ascii="Georgia" w:hAnsi="Georgia"/>
                <w:b/>
                <w:w w:val="99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64EC4">
              <w:rPr>
                <w:rFonts w:ascii="Georgia" w:hAnsi="Georgia"/>
                <w:b/>
                <w:sz w:val="18"/>
                <w:szCs w:val="18"/>
                <w:lang w:val="en-US"/>
              </w:rPr>
              <w:t>sztuk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47DEB" w:rsidRPr="00864EC4" w:rsidRDefault="00247DEB" w:rsidP="00B9348C">
            <w:pPr>
              <w:pStyle w:val="TableParagraph"/>
              <w:spacing w:before="3" w:line="254" w:lineRule="auto"/>
              <w:ind w:left="124" w:right="127"/>
              <w:jc w:val="center"/>
              <w:rPr>
                <w:rFonts w:ascii="Georgia" w:eastAsia="Times New Roman" w:hAnsi="Georgia"/>
                <w:sz w:val="18"/>
                <w:szCs w:val="18"/>
              </w:rPr>
            </w:pPr>
            <w:r w:rsidRPr="00864EC4">
              <w:rPr>
                <w:rFonts w:ascii="Georgia" w:hAnsi="Georgia"/>
                <w:b/>
                <w:sz w:val="18"/>
                <w:szCs w:val="18"/>
              </w:rPr>
              <w:t>Cena</w:t>
            </w:r>
            <w:r w:rsidRPr="00864EC4">
              <w:rPr>
                <w:rFonts w:ascii="Georgia" w:hAnsi="Georgia"/>
                <w:b/>
                <w:w w:val="99"/>
                <w:sz w:val="18"/>
                <w:szCs w:val="18"/>
              </w:rPr>
              <w:t xml:space="preserve"> </w:t>
            </w:r>
            <w:r w:rsidRPr="00864EC4">
              <w:rPr>
                <w:rFonts w:ascii="Georgia" w:hAnsi="Georgia"/>
                <w:b/>
                <w:sz w:val="18"/>
                <w:szCs w:val="18"/>
              </w:rPr>
              <w:t>jednostkowa</w:t>
            </w:r>
            <w:r w:rsidRPr="00864EC4">
              <w:rPr>
                <w:rFonts w:ascii="Georgia" w:hAnsi="Georgia"/>
                <w:b/>
                <w:w w:val="99"/>
                <w:sz w:val="18"/>
                <w:szCs w:val="18"/>
              </w:rPr>
              <w:t xml:space="preserve"> </w:t>
            </w:r>
            <w:r w:rsidRPr="00864EC4">
              <w:rPr>
                <w:rFonts w:ascii="Georgia" w:hAnsi="Georgia"/>
                <w:b/>
                <w:sz w:val="18"/>
                <w:szCs w:val="18"/>
              </w:rPr>
              <w:t xml:space="preserve">BRUTTO za </w:t>
            </w:r>
            <w:r w:rsidRPr="00864EC4">
              <w:rPr>
                <w:rFonts w:ascii="Georgia" w:hAnsi="Georgia"/>
                <w:b/>
                <w:sz w:val="18"/>
                <w:szCs w:val="18"/>
              </w:rPr>
              <w:br/>
              <w:t>1</w:t>
            </w:r>
            <w:r w:rsidRPr="00864EC4">
              <w:rPr>
                <w:rFonts w:ascii="Georgia" w:hAnsi="Georgia"/>
                <w:b/>
                <w:spacing w:val="-8"/>
                <w:sz w:val="18"/>
                <w:szCs w:val="18"/>
              </w:rPr>
              <w:t xml:space="preserve"> </w:t>
            </w:r>
            <w:r w:rsidRPr="00864EC4">
              <w:rPr>
                <w:rFonts w:ascii="Georgia" w:hAnsi="Georgia"/>
                <w:b/>
                <w:sz w:val="18"/>
                <w:szCs w:val="18"/>
              </w:rPr>
              <w:t>sztukę</w:t>
            </w:r>
            <w:r w:rsidRPr="00864EC4">
              <w:rPr>
                <w:rFonts w:ascii="Georgia" w:hAnsi="Georgia"/>
                <w:b/>
                <w:w w:val="99"/>
                <w:sz w:val="18"/>
                <w:szCs w:val="18"/>
              </w:rPr>
              <w:t xml:space="preserve"> </w:t>
            </w:r>
            <w:r w:rsidRPr="00864EC4">
              <w:rPr>
                <w:rFonts w:ascii="Georgia" w:hAnsi="Georgia"/>
                <w:b/>
                <w:sz w:val="18"/>
                <w:szCs w:val="18"/>
              </w:rPr>
              <w:t>(w zł)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47DEB" w:rsidRPr="00864EC4" w:rsidRDefault="00247DEB" w:rsidP="00B9348C">
            <w:pPr>
              <w:pStyle w:val="TableParagraph"/>
              <w:spacing w:before="3" w:line="254" w:lineRule="auto"/>
              <w:ind w:left="112" w:right="113"/>
              <w:jc w:val="center"/>
              <w:rPr>
                <w:rFonts w:ascii="Georgia" w:eastAsia="Times New Roman" w:hAnsi="Georgia"/>
                <w:sz w:val="18"/>
                <w:szCs w:val="18"/>
              </w:rPr>
            </w:pPr>
            <w:r w:rsidRPr="00864EC4">
              <w:rPr>
                <w:rFonts w:ascii="Georgia" w:hAnsi="Georgia"/>
                <w:b/>
                <w:sz w:val="18"/>
                <w:szCs w:val="18"/>
              </w:rPr>
              <w:t>Kwota</w:t>
            </w:r>
            <w:r w:rsidRPr="00864EC4">
              <w:rPr>
                <w:rFonts w:ascii="Georgia" w:hAnsi="Georgia"/>
                <w:b/>
                <w:spacing w:val="-3"/>
                <w:sz w:val="18"/>
                <w:szCs w:val="18"/>
              </w:rPr>
              <w:t xml:space="preserve"> Brutto</w:t>
            </w:r>
            <w:r w:rsidRPr="00864EC4">
              <w:rPr>
                <w:rFonts w:ascii="Georgia" w:hAnsi="Georgia"/>
                <w:b/>
                <w:w w:val="99"/>
                <w:sz w:val="18"/>
                <w:szCs w:val="18"/>
              </w:rPr>
              <w:t xml:space="preserve"> </w:t>
            </w:r>
            <w:r w:rsidRPr="00864EC4">
              <w:rPr>
                <w:rFonts w:ascii="Georgia" w:hAnsi="Georgia"/>
                <w:b/>
                <w:w w:val="99"/>
                <w:sz w:val="18"/>
                <w:szCs w:val="18"/>
              </w:rPr>
              <w:br/>
            </w:r>
            <w:r w:rsidRPr="00864EC4">
              <w:rPr>
                <w:rFonts w:ascii="Georgia" w:hAnsi="Georgia"/>
                <w:b/>
                <w:sz w:val="18"/>
                <w:szCs w:val="18"/>
              </w:rPr>
              <w:t>(kol.4 x</w:t>
            </w:r>
            <w:r w:rsidRPr="00864EC4">
              <w:rPr>
                <w:rFonts w:ascii="Georgia" w:hAnsi="Georgia"/>
                <w:b/>
                <w:spacing w:val="-6"/>
                <w:sz w:val="18"/>
                <w:szCs w:val="18"/>
              </w:rPr>
              <w:t xml:space="preserve"> </w:t>
            </w:r>
            <w:r w:rsidRPr="00864EC4">
              <w:rPr>
                <w:rFonts w:ascii="Georgia" w:hAnsi="Georgia"/>
                <w:b/>
                <w:sz w:val="18"/>
                <w:szCs w:val="18"/>
              </w:rPr>
              <w:t>kol.5)</w:t>
            </w:r>
          </w:p>
        </w:tc>
      </w:tr>
      <w:tr w:rsidR="00247DEB" w:rsidRPr="00864EC4" w:rsidTr="00B9348C">
        <w:tc>
          <w:tcPr>
            <w:tcW w:w="550" w:type="dxa"/>
            <w:shd w:val="clear" w:color="auto" w:fill="auto"/>
            <w:vAlign w:val="center"/>
          </w:tcPr>
          <w:p w:rsidR="00247DEB" w:rsidRPr="00864EC4" w:rsidRDefault="00247DEB" w:rsidP="00B9348C">
            <w:pPr>
              <w:pStyle w:val="TableParagraph"/>
              <w:spacing w:line="252" w:lineRule="exact"/>
              <w:jc w:val="center"/>
              <w:rPr>
                <w:rFonts w:ascii="Georgia" w:eastAsia="Times New Roman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b/>
                <w:sz w:val="20"/>
                <w:szCs w:val="20"/>
              </w:rPr>
              <w:t>1</w:t>
            </w:r>
          </w:p>
        </w:tc>
        <w:tc>
          <w:tcPr>
            <w:tcW w:w="2474" w:type="dxa"/>
            <w:shd w:val="clear" w:color="auto" w:fill="auto"/>
            <w:vAlign w:val="center"/>
          </w:tcPr>
          <w:p w:rsidR="00247DEB" w:rsidRPr="00864EC4" w:rsidRDefault="00247DEB" w:rsidP="00B9348C">
            <w:pPr>
              <w:pStyle w:val="TableParagraph"/>
              <w:ind w:right="2"/>
              <w:jc w:val="center"/>
              <w:rPr>
                <w:rFonts w:ascii="Georgia" w:eastAsia="Times New Roman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b/>
                <w:sz w:val="20"/>
                <w:szCs w:val="20"/>
              </w:rPr>
              <w:t>2</w:t>
            </w:r>
          </w:p>
        </w:tc>
        <w:tc>
          <w:tcPr>
            <w:tcW w:w="8141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701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5</w:t>
            </w:r>
          </w:p>
        </w:tc>
        <w:tc>
          <w:tcPr>
            <w:tcW w:w="1418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6</w:t>
            </w:r>
          </w:p>
        </w:tc>
      </w:tr>
      <w:tr w:rsidR="00247DEB" w:rsidRPr="00864EC4" w:rsidTr="00B9348C">
        <w:tc>
          <w:tcPr>
            <w:tcW w:w="550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2474" w:type="dxa"/>
            <w:shd w:val="clear" w:color="auto" w:fill="auto"/>
          </w:tcPr>
          <w:p w:rsidR="00247DEB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Komputer stacjonarny z systemem operacyjnym, oprogramowaniem biurowym i programem antywirusowym</w:t>
            </w:r>
            <w:r>
              <w:rPr>
                <w:rFonts w:ascii="Georgia" w:hAnsi="Georgia"/>
                <w:sz w:val="20"/>
                <w:szCs w:val="20"/>
              </w:rPr>
              <w:t xml:space="preserve"> </w:t>
            </w:r>
          </w:p>
          <w:p w:rsidR="00247DEB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</w:p>
          <w:p w:rsidR="00247DEB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Nazwa producenta komputera stacjonarnego</w:t>
            </w:r>
          </w:p>
          <w:p w:rsidR="00247DEB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……………………………….</w:t>
            </w:r>
          </w:p>
        </w:tc>
        <w:tc>
          <w:tcPr>
            <w:tcW w:w="8141" w:type="dxa"/>
            <w:shd w:val="clear" w:color="auto" w:fill="auto"/>
          </w:tcPr>
          <w:tbl>
            <w:tblPr>
              <w:tblW w:w="7886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160"/>
              <w:gridCol w:w="4726"/>
            </w:tblGrid>
            <w:tr w:rsidR="00247DEB" w:rsidRPr="00864EC4" w:rsidTr="00B9348C">
              <w:trPr>
                <w:trHeight w:val="465"/>
              </w:trPr>
              <w:tc>
                <w:tcPr>
                  <w:tcW w:w="3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7DEB" w:rsidRPr="006D7447" w:rsidRDefault="00247DEB" w:rsidP="00B9348C">
                  <w:pPr>
                    <w:spacing w:after="0" w:line="240" w:lineRule="auto"/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7447"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  <w:t>Przekątna ekranu</w:t>
                  </w:r>
                </w:p>
              </w:tc>
              <w:tc>
                <w:tcPr>
                  <w:tcW w:w="47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7DEB" w:rsidRPr="006D7447" w:rsidRDefault="00247DEB" w:rsidP="00B9348C">
                  <w:pPr>
                    <w:spacing w:after="0" w:line="240" w:lineRule="auto"/>
                    <w:rPr>
                      <w:rFonts w:ascii="Georgia" w:hAnsi="Georgia" w:cs="Arial"/>
                      <w:color w:val="000000"/>
                      <w:sz w:val="20"/>
                      <w:szCs w:val="20"/>
                    </w:rPr>
                  </w:pPr>
                  <w:r w:rsidRPr="006D7447">
                    <w:rPr>
                      <w:rFonts w:ascii="Georgia" w:hAnsi="Georgia" w:cs="Arial"/>
                      <w:color w:val="000000"/>
                      <w:sz w:val="20"/>
                      <w:szCs w:val="20"/>
                    </w:rPr>
                    <w:t>min. 24”</w:t>
                  </w:r>
                </w:p>
              </w:tc>
            </w:tr>
            <w:tr w:rsidR="00247DEB" w:rsidRPr="00864EC4" w:rsidTr="00B9348C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7DEB" w:rsidRPr="006D7447" w:rsidRDefault="00247DEB" w:rsidP="00B9348C">
                  <w:pPr>
                    <w:spacing w:after="0" w:line="240" w:lineRule="auto"/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7447"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  <w:t>Rozdzielczość matrycy</w:t>
                  </w:r>
                </w:p>
              </w:tc>
              <w:tc>
                <w:tcPr>
                  <w:tcW w:w="47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47DEB" w:rsidRPr="006D7447" w:rsidRDefault="00247DEB" w:rsidP="00B9348C">
                  <w:pPr>
                    <w:spacing w:after="0" w:line="240" w:lineRule="auto"/>
                    <w:rPr>
                      <w:rFonts w:ascii="Georgia" w:hAnsi="Georgia" w:cs="Arial"/>
                      <w:color w:val="000000"/>
                      <w:sz w:val="20"/>
                      <w:szCs w:val="20"/>
                    </w:rPr>
                  </w:pPr>
                  <w:r w:rsidRPr="006D7447">
                    <w:rPr>
                      <w:rFonts w:ascii="Georgia" w:hAnsi="Georgia" w:cs="Arial"/>
                      <w:color w:val="000000"/>
                      <w:sz w:val="20"/>
                      <w:szCs w:val="20"/>
                    </w:rPr>
                    <w:t>min. 1920 x 1080 (Full HD)</w:t>
                  </w:r>
                </w:p>
              </w:tc>
            </w:tr>
            <w:tr w:rsidR="00247DEB" w:rsidRPr="00864EC4" w:rsidTr="00B9348C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7DEB" w:rsidRPr="006D7447" w:rsidRDefault="00247DEB" w:rsidP="00B9348C">
                  <w:pPr>
                    <w:spacing w:after="0" w:line="240" w:lineRule="auto"/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7447"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  <w:t>Jasność</w:t>
                  </w:r>
                </w:p>
              </w:tc>
              <w:tc>
                <w:tcPr>
                  <w:tcW w:w="47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7DEB" w:rsidRPr="006D7447" w:rsidRDefault="00247DEB" w:rsidP="00B9348C">
                  <w:pPr>
                    <w:spacing w:after="0" w:line="240" w:lineRule="auto"/>
                    <w:rPr>
                      <w:rFonts w:ascii="Georgia" w:hAnsi="Georgia" w:cs="Arial"/>
                      <w:color w:val="000000"/>
                      <w:sz w:val="20"/>
                      <w:szCs w:val="20"/>
                    </w:rPr>
                  </w:pPr>
                  <w:r w:rsidRPr="006D7447">
                    <w:rPr>
                      <w:rFonts w:ascii="Georgia" w:hAnsi="Georgia" w:cs="Arial"/>
                      <w:color w:val="000000"/>
                      <w:sz w:val="20"/>
                      <w:szCs w:val="20"/>
                    </w:rPr>
                    <w:t>min. 250</w:t>
                  </w:r>
                </w:p>
              </w:tc>
            </w:tr>
            <w:tr w:rsidR="00247DEB" w:rsidRPr="00864EC4" w:rsidTr="00B9348C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7DEB" w:rsidRPr="006D7447" w:rsidRDefault="00247DEB" w:rsidP="00B9348C">
                  <w:pPr>
                    <w:spacing w:after="0" w:line="240" w:lineRule="auto"/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7447"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  <w:t>Procesor</w:t>
                  </w:r>
                </w:p>
              </w:tc>
              <w:tc>
                <w:tcPr>
                  <w:tcW w:w="47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7DEB" w:rsidRPr="006D7447" w:rsidRDefault="00247DEB" w:rsidP="00B9348C">
                  <w:pPr>
                    <w:spacing w:after="0" w:line="240" w:lineRule="auto"/>
                    <w:rPr>
                      <w:rFonts w:ascii="Georgia" w:hAnsi="Georgia" w:cs="Arial"/>
                      <w:color w:val="000000"/>
                      <w:sz w:val="20"/>
                      <w:szCs w:val="20"/>
                    </w:rPr>
                  </w:pPr>
                  <w:r w:rsidRPr="006D7447">
                    <w:rPr>
                      <w:rFonts w:ascii="Georgia" w:hAnsi="Georgia" w:cs="Arial"/>
                      <w:color w:val="000000"/>
                      <w:sz w:val="20"/>
                      <w:szCs w:val="20"/>
                    </w:rPr>
                    <w:t xml:space="preserve">Procesor min. dwurdzeniowy zgodny z x86 osiągający wynik co najmniej 1894 pkt w teście SysMark2007 w kategorii </w:t>
                  </w:r>
                  <w:proofErr w:type="spellStart"/>
                  <w:r w:rsidRPr="006D7447">
                    <w:rPr>
                      <w:rFonts w:ascii="Georgia" w:hAnsi="Georgia" w:cs="Arial"/>
                      <w:color w:val="000000"/>
                      <w:sz w:val="20"/>
                      <w:szCs w:val="20"/>
                    </w:rPr>
                    <w:t>PassMark</w:t>
                  </w:r>
                  <w:proofErr w:type="spellEnd"/>
                  <w:r w:rsidRPr="006D7447">
                    <w:rPr>
                      <w:rFonts w:ascii="Georgia" w:hAnsi="Georgia" w:cs="Arial"/>
                      <w:color w:val="000000"/>
                      <w:sz w:val="20"/>
                      <w:szCs w:val="20"/>
                    </w:rPr>
                    <w:t xml:space="preserve"> CPU Mark, według wyników opublikowanych na stronie http://www.cpubenchmark.net</w:t>
                  </w:r>
                </w:p>
              </w:tc>
            </w:tr>
            <w:tr w:rsidR="00247DEB" w:rsidRPr="00864EC4" w:rsidTr="00B9348C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7DEB" w:rsidRPr="006D7447" w:rsidRDefault="00247DEB" w:rsidP="00B9348C">
                  <w:pPr>
                    <w:spacing w:after="0" w:line="240" w:lineRule="auto"/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7447"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  <w:t>Pojemność zainstalowanego dysku</w:t>
                  </w:r>
                </w:p>
              </w:tc>
              <w:tc>
                <w:tcPr>
                  <w:tcW w:w="47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7DEB" w:rsidRPr="006D7447" w:rsidRDefault="00247DEB" w:rsidP="00B9348C">
                  <w:pPr>
                    <w:spacing w:after="0" w:line="240" w:lineRule="auto"/>
                    <w:rPr>
                      <w:rFonts w:ascii="Georgia" w:hAnsi="Georgia" w:cs="Arial"/>
                      <w:color w:val="000000"/>
                      <w:sz w:val="20"/>
                      <w:szCs w:val="20"/>
                    </w:rPr>
                  </w:pPr>
                  <w:r w:rsidRPr="006D7447">
                    <w:rPr>
                      <w:rFonts w:ascii="Georgia" w:hAnsi="Georgia" w:cs="Arial"/>
                      <w:color w:val="000000"/>
                      <w:sz w:val="20"/>
                      <w:szCs w:val="20"/>
                    </w:rPr>
                    <w:t>min. 500 GB</w:t>
                  </w:r>
                </w:p>
              </w:tc>
            </w:tr>
            <w:tr w:rsidR="00247DEB" w:rsidRPr="00864EC4" w:rsidTr="00B9348C">
              <w:trPr>
                <w:trHeight w:val="570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7DEB" w:rsidRPr="006D7447" w:rsidRDefault="00247DEB" w:rsidP="00B9348C">
                  <w:pPr>
                    <w:spacing w:after="0" w:line="240" w:lineRule="auto"/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7447"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  <w:t>Napędy wbudowane (zainstalowane)</w:t>
                  </w:r>
                </w:p>
              </w:tc>
              <w:tc>
                <w:tcPr>
                  <w:tcW w:w="47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7DEB" w:rsidRPr="006D7447" w:rsidRDefault="00247DEB" w:rsidP="00B9348C">
                  <w:pPr>
                    <w:spacing w:after="0" w:line="240" w:lineRule="auto"/>
                    <w:rPr>
                      <w:rFonts w:ascii="Georgia" w:hAnsi="Georgia" w:cs="Arial"/>
                      <w:color w:val="000000"/>
                      <w:sz w:val="20"/>
                      <w:szCs w:val="20"/>
                    </w:rPr>
                  </w:pPr>
                  <w:r w:rsidRPr="006D7447">
                    <w:rPr>
                      <w:rFonts w:ascii="Georgia" w:hAnsi="Georgia" w:cs="Arial"/>
                      <w:color w:val="000000"/>
                      <w:sz w:val="20"/>
                      <w:szCs w:val="20"/>
                    </w:rPr>
                    <w:t>DVD+/-RW</w:t>
                  </w:r>
                </w:p>
              </w:tc>
            </w:tr>
            <w:tr w:rsidR="00247DEB" w:rsidRPr="00864EC4" w:rsidTr="00B9348C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7DEB" w:rsidRPr="006D7447" w:rsidRDefault="00247DEB" w:rsidP="00B9348C">
                  <w:pPr>
                    <w:spacing w:after="0" w:line="240" w:lineRule="auto"/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7447"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  <w:t>Pojemność zainstalowanej pamięci</w:t>
                  </w:r>
                </w:p>
              </w:tc>
              <w:tc>
                <w:tcPr>
                  <w:tcW w:w="47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7DEB" w:rsidRPr="006D7447" w:rsidRDefault="00247DEB" w:rsidP="00B9348C">
                  <w:pPr>
                    <w:spacing w:after="0" w:line="240" w:lineRule="auto"/>
                    <w:rPr>
                      <w:rFonts w:ascii="Georgia" w:hAnsi="Georgia" w:cs="Arial"/>
                      <w:color w:val="000000"/>
                      <w:sz w:val="20"/>
                      <w:szCs w:val="20"/>
                    </w:rPr>
                  </w:pPr>
                  <w:r w:rsidRPr="006D7447">
                    <w:rPr>
                      <w:rFonts w:ascii="Georgia" w:hAnsi="Georgia" w:cs="Arial"/>
                      <w:color w:val="000000"/>
                      <w:sz w:val="20"/>
                      <w:szCs w:val="20"/>
                    </w:rPr>
                    <w:t>min. 4096 MB</w:t>
                  </w:r>
                </w:p>
              </w:tc>
            </w:tr>
            <w:tr w:rsidR="00247DEB" w:rsidRPr="00864EC4" w:rsidTr="00B9348C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7DEB" w:rsidRPr="006D7447" w:rsidRDefault="00247DEB" w:rsidP="00B9348C">
                  <w:pPr>
                    <w:spacing w:after="0" w:line="240" w:lineRule="auto"/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7447"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  <w:t>Zintegrowana karta graficzna</w:t>
                  </w:r>
                </w:p>
              </w:tc>
              <w:tc>
                <w:tcPr>
                  <w:tcW w:w="47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7DEB" w:rsidRPr="006D7447" w:rsidRDefault="00247DEB" w:rsidP="00B9348C">
                  <w:pPr>
                    <w:spacing w:after="0" w:line="240" w:lineRule="auto"/>
                    <w:rPr>
                      <w:rFonts w:ascii="Georgia" w:hAnsi="Georgia" w:cs="Arial"/>
                      <w:color w:val="000000"/>
                      <w:sz w:val="20"/>
                      <w:szCs w:val="20"/>
                    </w:rPr>
                  </w:pPr>
                  <w:r w:rsidRPr="006D7447">
                    <w:rPr>
                      <w:rFonts w:ascii="Georgia" w:hAnsi="Georgia" w:cs="Arial"/>
                      <w:color w:val="000000"/>
                      <w:sz w:val="20"/>
                      <w:szCs w:val="20"/>
                    </w:rPr>
                    <w:t>tak</w:t>
                  </w:r>
                </w:p>
              </w:tc>
            </w:tr>
            <w:tr w:rsidR="00247DEB" w:rsidRPr="00864EC4" w:rsidTr="00B9348C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7DEB" w:rsidRPr="006D7447" w:rsidRDefault="00247DEB" w:rsidP="00B9348C">
                  <w:pPr>
                    <w:spacing w:after="0" w:line="240" w:lineRule="auto"/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7447"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  <w:t>Zintegrowana karta dźwiękowa</w:t>
                  </w:r>
                </w:p>
              </w:tc>
              <w:tc>
                <w:tcPr>
                  <w:tcW w:w="47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7DEB" w:rsidRPr="006D7447" w:rsidRDefault="00247DEB" w:rsidP="00B9348C">
                  <w:pPr>
                    <w:spacing w:after="0" w:line="240" w:lineRule="auto"/>
                    <w:rPr>
                      <w:rFonts w:ascii="Georgia" w:hAnsi="Georgia" w:cs="Arial"/>
                      <w:color w:val="000000"/>
                      <w:sz w:val="20"/>
                      <w:szCs w:val="20"/>
                    </w:rPr>
                  </w:pPr>
                  <w:r w:rsidRPr="006D7447">
                    <w:rPr>
                      <w:rFonts w:ascii="Georgia" w:hAnsi="Georgia" w:cs="Arial"/>
                      <w:color w:val="000000"/>
                      <w:sz w:val="20"/>
                      <w:szCs w:val="20"/>
                    </w:rPr>
                    <w:t>tak</w:t>
                  </w:r>
                </w:p>
              </w:tc>
            </w:tr>
            <w:tr w:rsidR="00247DEB" w:rsidRPr="00864EC4" w:rsidTr="00B9348C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7DEB" w:rsidRPr="006D7447" w:rsidRDefault="00247DEB" w:rsidP="00B9348C">
                  <w:pPr>
                    <w:spacing w:after="0" w:line="240" w:lineRule="auto"/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7447"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  <w:t>Zintegrowana karta sieciowa</w:t>
                  </w:r>
                </w:p>
              </w:tc>
              <w:tc>
                <w:tcPr>
                  <w:tcW w:w="47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7DEB" w:rsidRPr="006D7447" w:rsidRDefault="00247DEB" w:rsidP="00B9348C">
                  <w:pPr>
                    <w:spacing w:after="0" w:line="240" w:lineRule="auto"/>
                    <w:rPr>
                      <w:rFonts w:ascii="Georgia" w:hAnsi="Georgia" w:cs="Arial"/>
                      <w:color w:val="000000"/>
                      <w:sz w:val="20"/>
                      <w:szCs w:val="20"/>
                    </w:rPr>
                  </w:pPr>
                  <w:r w:rsidRPr="006D7447">
                    <w:rPr>
                      <w:rFonts w:ascii="Georgia" w:hAnsi="Georgia" w:cs="Arial"/>
                      <w:color w:val="000000"/>
                      <w:sz w:val="20"/>
                      <w:szCs w:val="20"/>
                    </w:rPr>
                    <w:t>tak</w:t>
                  </w:r>
                </w:p>
              </w:tc>
            </w:tr>
            <w:tr w:rsidR="00247DEB" w:rsidRPr="00864EC4" w:rsidTr="00B9348C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7DEB" w:rsidRPr="006D7447" w:rsidRDefault="00247DEB" w:rsidP="00B9348C">
                  <w:pPr>
                    <w:spacing w:after="0" w:line="240" w:lineRule="auto"/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7447"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Typ zintegrowanej karty sieciowej</w:t>
                  </w:r>
                </w:p>
              </w:tc>
              <w:tc>
                <w:tcPr>
                  <w:tcW w:w="47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7DEB" w:rsidRPr="006D7447" w:rsidRDefault="00247DEB" w:rsidP="00B9348C">
                  <w:pPr>
                    <w:spacing w:after="0" w:line="240" w:lineRule="auto"/>
                    <w:rPr>
                      <w:rFonts w:ascii="Georgia" w:hAnsi="Georgia" w:cs="Arial"/>
                      <w:color w:val="000000"/>
                      <w:sz w:val="20"/>
                      <w:szCs w:val="20"/>
                    </w:rPr>
                  </w:pPr>
                  <w:r w:rsidRPr="006D7447">
                    <w:rPr>
                      <w:rFonts w:ascii="Georgia" w:hAnsi="Georgia" w:cs="Arial"/>
                      <w:color w:val="000000"/>
                      <w:sz w:val="20"/>
                      <w:szCs w:val="20"/>
                    </w:rPr>
                    <w:t xml:space="preserve">min. 10/100/1000 </w:t>
                  </w:r>
                  <w:proofErr w:type="spellStart"/>
                  <w:r w:rsidRPr="006D7447">
                    <w:rPr>
                      <w:rFonts w:ascii="Georgia" w:hAnsi="Georgia" w:cs="Arial"/>
                      <w:color w:val="000000"/>
                      <w:sz w:val="20"/>
                      <w:szCs w:val="20"/>
                    </w:rPr>
                    <w:t>Mbit</w:t>
                  </w:r>
                  <w:proofErr w:type="spellEnd"/>
                  <w:r w:rsidRPr="006D7447">
                    <w:rPr>
                      <w:rFonts w:ascii="Georgia" w:hAnsi="Georgia" w:cs="Arial"/>
                      <w:color w:val="000000"/>
                      <w:sz w:val="20"/>
                      <w:szCs w:val="20"/>
                    </w:rPr>
                    <w:t>/s</w:t>
                  </w:r>
                </w:p>
              </w:tc>
            </w:tr>
            <w:tr w:rsidR="00247DEB" w:rsidRPr="00864EC4" w:rsidTr="00B9348C">
              <w:trPr>
                <w:trHeight w:val="840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7DEB" w:rsidRPr="006D7447" w:rsidRDefault="00247DEB" w:rsidP="00B9348C">
                  <w:pPr>
                    <w:spacing w:after="0" w:line="240" w:lineRule="auto"/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7447"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  <w:t>Dołączone wyposażenie</w:t>
                  </w:r>
                </w:p>
              </w:tc>
              <w:tc>
                <w:tcPr>
                  <w:tcW w:w="47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7DEB" w:rsidRPr="006D7447" w:rsidRDefault="00247DEB" w:rsidP="00B9348C">
                  <w:pPr>
                    <w:spacing w:after="0" w:line="240" w:lineRule="auto"/>
                    <w:rPr>
                      <w:rFonts w:ascii="Georgia" w:hAnsi="Georgia" w:cs="Arial"/>
                      <w:color w:val="000000"/>
                      <w:sz w:val="20"/>
                      <w:szCs w:val="20"/>
                    </w:rPr>
                  </w:pPr>
                  <w:r w:rsidRPr="006D7447">
                    <w:rPr>
                      <w:rFonts w:ascii="Georgia" w:hAnsi="Georgia" w:cs="Arial"/>
                      <w:color w:val="000000"/>
                      <w:sz w:val="20"/>
                      <w:szCs w:val="20"/>
                    </w:rPr>
                    <w:t>Klawiatura przewodowa USB</w:t>
                  </w:r>
                  <w:r w:rsidRPr="006D7447">
                    <w:rPr>
                      <w:rFonts w:ascii="Georgia" w:hAnsi="Georgia" w:cs="Arial"/>
                      <w:color w:val="000000"/>
                      <w:sz w:val="20"/>
                      <w:szCs w:val="20"/>
                    </w:rPr>
                    <w:br/>
                    <w:t>Mysz przewodowa USB</w:t>
                  </w:r>
                  <w:r w:rsidRPr="006D7447">
                    <w:rPr>
                      <w:rFonts w:ascii="Georgia" w:hAnsi="Georgia" w:cs="Arial"/>
                      <w:color w:val="000000"/>
                      <w:sz w:val="20"/>
                      <w:szCs w:val="20"/>
                    </w:rPr>
                    <w:br/>
                    <w:t>Kabel zasilający</w:t>
                  </w:r>
                </w:p>
                <w:p w:rsidR="00247DEB" w:rsidRPr="006D7447" w:rsidRDefault="00247DEB" w:rsidP="00B9348C">
                  <w:pPr>
                    <w:spacing w:after="0" w:line="240" w:lineRule="auto"/>
                    <w:rPr>
                      <w:rFonts w:ascii="Georgia" w:hAnsi="Georgia" w:cs="Arial"/>
                      <w:color w:val="000000"/>
                      <w:sz w:val="20"/>
                      <w:szCs w:val="20"/>
                    </w:rPr>
                  </w:pPr>
                  <w:r w:rsidRPr="006D7447">
                    <w:rPr>
                      <w:rFonts w:ascii="Georgia" w:hAnsi="Georgia" w:cs="Arial"/>
                      <w:color w:val="000000"/>
                      <w:sz w:val="20"/>
                      <w:szCs w:val="20"/>
                    </w:rPr>
                    <w:t>Kamera internetowa</w:t>
                  </w:r>
                </w:p>
              </w:tc>
            </w:tr>
          </w:tbl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b/>
                <w:sz w:val="20"/>
                <w:szCs w:val="20"/>
              </w:rPr>
              <w:t xml:space="preserve">System operacyjny: </w:t>
            </w:r>
            <w:r w:rsidRPr="00864EC4">
              <w:rPr>
                <w:rFonts w:ascii="Georgia" w:hAnsi="Georgia"/>
                <w:sz w:val="20"/>
                <w:szCs w:val="20"/>
              </w:rPr>
              <w:t>Licencja 32bit i 64 bit w polskiej wersji językowej.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System operacyjny: w wersji polskiej wraz z nośnikiem. Zamawiający dopuszcza system równoważny, rozumiany jako właściwy pod względem funkcjonalnym oraz obsługi interfejsu użytkownika zamiennik umożliwiający zgodne z przeznaczeniem użytkowanie komputera w sieci teleinformatycznej zamawiającego. Posiadający: graficzny interfejs użytkownika, darmową aktualizację w języku polskim i możliwość dokonywania poprawek systemu z podanej strony www przez Internet oraz przez centralny system zdalnej aktualizacji. System musi posiadać ochronę połączeń internetowych. Jego elementy takie jak: komunikaty systemowe, menu, zintegrowany system pomocy powinny być w języku polskim i zapewniać działanie w trybie graficznym. System musi mieć możliwość zdalnej konfiguracji, aktualizacji i administrowania oraz dostęp przy pomocy hasła hierarchicznego oraz zdolność do zdalnego zarządzania kontami i profilami. Konieczną jest też możliwość uwierzytelniania użytkowników z usługą katalogową wdrożoną  u zamawiającego - użytkownik raz zalogowany z poziomu systemu operacyjnego stacji roboczej ma być automatycznie rozpoznawany we wszystkich modułach oferowanego rozwiązania bez  potrzeby oddzielnego monitowania go o ponowne uwierzytelnienie się  - Instalacja, nośnik, licencja. Dostarczone oprogramowanie musi być zainstalowane i aktywowane.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b/>
                <w:sz w:val="20"/>
                <w:szCs w:val="20"/>
              </w:rPr>
              <w:t>Oprogramowanie wraz z licencją</w:t>
            </w:r>
            <w:r w:rsidRPr="00864EC4">
              <w:rPr>
                <w:rFonts w:ascii="Georgia" w:hAnsi="Georgia"/>
                <w:sz w:val="20"/>
                <w:szCs w:val="20"/>
              </w:rPr>
              <w:t xml:space="preserve"> na pakiet zintegrowanych aplikacji biurowych wersja edukacyjna EDU lub równoważne rozumiany jako właściwy pod względem funkcjonalnym oraz obsługi interfejsu użytkownika zamiennik umożliwiający zgodne z przeznaczeniem użytkowanie oprogramowania w sieci teleinformatycznej zamawiającego.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Wymagania odnośnie interfejsu użytkownika: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1"/>
              </w:numPr>
              <w:spacing w:before="0" w:after="0"/>
              <w:ind w:left="284" w:hanging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Pełna polska wersja językowa interfejsu użytkownika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1"/>
              </w:numPr>
              <w:spacing w:before="0" w:after="0"/>
              <w:ind w:left="284" w:hanging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Prostota i intuicyjność obsługi, pozwalająca na pracę osobom nieposiadającym umiejętności technicznych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1"/>
              </w:numPr>
              <w:spacing w:before="0" w:after="0"/>
              <w:ind w:left="284" w:hanging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Możliwość zintegrowania uwierzytelniania użytkowników z usługą katalogową wdrożoną u Zamawiającego – użytkownik raz zalogowany z poziomu systemu operacyjnego stacji roboczej ma być automatycznie rozpoznawany we wszystkich modułach oferowanego rozwiązania bez potrzeby oddzielnego monitowania go o ponowne uwierzytelnienie się. Ze względu na wdrożoną u zamawiającego usługę katalogową dostarczone oprogramowanie musi mieć możliwość zarządzania ustawieniami poprzez reguły grup.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b/>
                <w:sz w:val="20"/>
                <w:szCs w:val="20"/>
              </w:rPr>
              <w:lastRenderedPageBreak/>
              <w:t>Pakiet zintegrowanych aplikacji biurowych</w:t>
            </w:r>
            <w:r w:rsidRPr="00864EC4">
              <w:rPr>
                <w:rFonts w:ascii="Georgia" w:hAnsi="Georgia"/>
                <w:sz w:val="20"/>
                <w:szCs w:val="20"/>
              </w:rPr>
              <w:t xml:space="preserve"> musi zawierać: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2"/>
              </w:numPr>
              <w:spacing w:before="0" w:after="0"/>
              <w:ind w:left="284" w:hanging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Edytor tekstów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2"/>
              </w:numPr>
              <w:spacing w:before="0" w:after="0"/>
              <w:ind w:left="284" w:hanging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Arkusz kalkulacyjny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2"/>
              </w:numPr>
              <w:spacing w:before="0" w:after="0"/>
              <w:ind w:left="284" w:hanging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Narzędzie do przygotowywania i prowadzenia prezentacji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2"/>
              </w:numPr>
              <w:spacing w:before="0" w:after="0"/>
              <w:ind w:left="284" w:hanging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Narzędzie do zarządzania informacją prywatą (pocztą elektroniczną, kalendarzem, kontaktami i zadaniami)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b/>
                <w:sz w:val="20"/>
                <w:szCs w:val="20"/>
              </w:rPr>
            </w:pPr>
            <w:r w:rsidRPr="00864EC4">
              <w:rPr>
                <w:rFonts w:ascii="Georgia" w:hAnsi="Georgia"/>
                <w:b/>
                <w:sz w:val="20"/>
                <w:szCs w:val="20"/>
              </w:rPr>
              <w:t>Edytor tekstów musi umożliwiać: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Edycję i formatowanie tekstu w języku polskim wraz z obsługą języka polskiego w zakresie sprawdzania pisowni i poprawności gramatycznej oraz funkcjonalnością słownika wyrazów bliskoznacznych i autokorekty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Wstawianie oraz formatowanie tabel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Wstawianie oraz formatowanie obiektów graficznych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Wstawianie wykresów i tabel z arkusza kalkulacyjnego (wliczając tabele przestawne)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Automatyczne numerowanie rozdziałów, punktów, akapitów, tabel i rysunków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Automatyczne tworzenie spisów treści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Formatowanie nagłówków i stopek stron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Sprawdzanie pisowni w języku polskim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Śledzenie zmian wprowadzonych przez użytkowników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Nagrywanie, tworzenie i edycję makr automatyzujących wykonywanie czynności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Określenie układu strony (pionowa/pozioma)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Wydruk dokumentów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Wykonywanie korespondencji seryjnej bazując na danych adresowych pochodzących z arkusza kalkulacyjnego i z narzędzia do zarządzania informacją prywatną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Zabezpieczenie dokumentów hasłem przed odczytem oraz przed wprowadzaniem modyfikacji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Wymagana jest dostępność do oferowanego edytora tekstu bezpłatnych narzędzi umożliwiających wykorzystanie go, jako środowiska udostępniającego formularze bazujące na schematach XML z Centralnego Repozytorium Wzorów Dokumentów Elektronicznych, które po wypełnieniu umożliwiają zapisanie pliku XML w zgodzie z obowiązującym prawem.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Wymagana jest dostępność do oferowanego edytora tekstu bezpłatnych narzędzi (kontrolki) umożliwiających podpisanie podpisem elektronicznym pliku z zapisanym dokumentem przy pomocy certyfikatu kwalifikowanego zgodnie z wymaganiami obowiązującego w Polsce prawa.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Wymagana jest dostępność do oferowanego edytora tekstu bezpłatnych narzędzi umożliwiających wykorzystanie go, jako środowiska udostępniającego formularze i pozwalające zapisać plik wynikowy w zgodzie z Rozporządzeniem o Aktach Normatywnych i Prawnych.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b/>
                <w:sz w:val="20"/>
                <w:szCs w:val="20"/>
              </w:rPr>
              <w:lastRenderedPageBreak/>
              <w:t>Arkusz kalkulacyjny</w:t>
            </w:r>
            <w:r w:rsidRPr="00864EC4">
              <w:rPr>
                <w:rFonts w:ascii="Georgia" w:hAnsi="Georgia"/>
                <w:sz w:val="20"/>
                <w:szCs w:val="20"/>
              </w:rPr>
              <w:t xml:space="preserve"> musi umożliwiać: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Tworzenie raportów tabelarycznych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Tworzenie wykresów liniowych (wraz linią trendu), słupkowych, kołowych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Tworzenie arkuszy kalkulacyjnych zawierających teksty, dane liczbowe oraz formuły przeprowadzające operacje matematyczne, logiczne, tekstowe, statystyczne oraz operacje na danych finansowych i na miarach czasu.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 xml:space="preserve">Tworzenie raportów z zewnętrznych źródeł danych (inne arkusze kalkulacyjne, bazy danych zgodne z ODBC, pliki tekstowe, pliki XML, </w:t>
            </w:r>
            <w:proofErr w:type="spellStart"/>
            <w:r w:rsidRPr="00864EC4">
              <w:rPr>
                <w:sz w:val="20"/>
                <w:szCs w:val="20"/>
              </w:rPr>
              <w:t>webservice</w:t>
            </w:r>
            <w:proofErr w:type="spellEnd"/>
            <w:r w:rsidRPr="00864EC4">
              <w:rPr>
                <w:sz w:val="20"/>
                <w:szCs w:val="20"/>
              </w:rPr>
              <w:t>)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Tworzenie raportów tabeli przestawnych umożliwiających dynamiczną zmianę wymiarów oraz wykresów bazujących na danych z tabeli przestawnych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Wyszukiwanie i zamianę danych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Wykonywanie analiz danych przy użyciu formatowania warunkowego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Nazywanie komórek arkusza i odwoływanie się w formułach po takiej nazwie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Nagrywanie, tworzenie i edycję makr automatyzujących wykonywanie czynności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Formatowanie czasu, daty i wartości finansowych z polskim formatem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Zapis wielu arkuszy kalkulacyjnych w jednym pliku.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Zabezpieczenie dokumentów hasłem przed odczytem oraz przed wprowadzaniem modyfikacji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b/>
                <w:sz w:val="20"/>
                <w:szCs w:val="20"/>
              </w:rPr>
              <w:t>Narzędzie do przygotowywania i prowadzenia prezentacji</w:t>
            </w:r>
            <w:r w:rsidRPr="00864EC4">
              <w:rPr>
                <w:rFonts w:ascii="Georgia" w:hAnsi="Georgia"/>
                <w:sz w:val="20"/>
                <w:szCs w:val="20"/>
              </w:rPr>
              <w:t xml:space="preserve"> musi umożliwiać: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Przygotowywanie prezentacji multimedialnych, które będą prezentowanie przy użyciu projektora multimedialnego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Drukowanie w formacie umożliwiającym robienie notatek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Zapisanie jako prezentacja tylko do odczytu.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Nagrywanie narracji i dołączanie jej do prezentacji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Opatrywanie slajdów notatkami dla prezentera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Umieszczanie i formatowanie tekstów, obiektów graficznych, tabel, nagrań dźwiękowych i wideo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Umieszczanie tabel i wykresów pochodzących z arkusza kalkulacyjnego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Odświeżenie wykresu znajdującego się w prezentacji po zmianie danych w źródłowym arkuszu kalkulacyjnym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Możliwość tworzenia animacji obiektów i całych slajdów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Prowadzenie prezentacji w trybie prezentera, gdzie slajdy są widoczne na jednym monitorze lub projektorze, a na drugim widoczne są slajdy i notatki prezentera</w:t>
            </w:r>
            <w:r w:rsidRPr="00864EC4">
              <w:rPr>
                <w:sz w:val="20"/>
                <w:szCs w:val="20"/>
              </w:rPr>
              <w:tab/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b/>
                <w:sz w:val="20"/>
                <w:szCs w:val="20"/>
              </w:rPr>
              <w:t>Narzędzie do obsługi poczty elektronicznej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Pobieranie i wysyłanie poczty elektronicznej z serwera pocztowego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Filtrowanie niechcianej poczty elektronicznej (SPAM) oraz określanie listy zablokowanych i bezpiecznych nadawców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lastRenderedPageBreak/>
              <w:t>Tworzenie katalogów, pozwalających katalogować pocztę elektroniczną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Automatyczne grupowanie poczty o tym samym tytule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Tworzenie reguł przenoszących automatycznie nową pocztę elektroniczną do określonych katalogów bazując na słowach zawartych w tytule, adresie nadawcy i odbiorcy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Oflagowanie poczty elektronicznej z określeniem terminu przypomnienia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Zarządzanie kalendarzem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Udostępnianie kalendarza innym użytkownikom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Przeglądanie kalendarza innych użytkowników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Zapraszanie uczestników na spotkanie, co po ich akceptacji powoduje automatyczne wprowadzenie spotkania w ich kalendarzach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Zarządzanie listą zadań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Zlecanie zadań innym użytkownikom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Zarządzanie listą kontaktów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Udostępnianie listy kontaktów innym użytkownikom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Przeglądanie listy kontaktów innych użytkowników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Możliwość przesyłania kontaktów innym użytkowników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Oprogramowanie winno być dostarczone z bezterminową licencją na użytkowanie.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b/>
                <w:sz w:val="20"/>
                <w:szCs w:val="20"/>
              </w:rPr>
              <w:t>Program antywirusowy</w:t>
            </w:r>
            <w:r w:rsidRPr="00864EC4">
              <w:rPr>
                <w:rFonts w:ascii="Georgia" w:hAnsi="Georgia"/>
                <w:sz w:val="20"/>
                <w:szCs w:val="20"/>
              </w:rPr>
              <w:t>: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 xml:space="preserve">Program powinien zapewniać ochronę przed różnego typu zagrożeniami komputerowymi, zarówno znanymi, jak i dotąd niezidentyfikowanymi. Powinien zabezpieczać przed wirusami, końmi trojańskimi, robakami internetowymi czy programami szpiegującymi. 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W szczególności program antywirusowy powinien zapewniać ochronę: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4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Antywirusową, ochrona w czasie rzeczywistym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4"/>
              </w:numPr>
              <w:spacing w:before="0" w:after="0"/>
              <w:ind w:left="284"/>
              <w:rPr>
                <w:sz w:val="20"/>
                <w:szCs w:val="20"/>
              </w:rPr>
            </w:pPr>
            <w:proofErr w:type="spellStart"/>
            <w:r w:rsidRPr="00864EC4">
              <w:rPr>
                <w:sz w:val="20"/>
                <w:szCs w:val="20"/>
              </w:rPr>
              <w:t>Anti</w:t>
            </w:r>
            <w:proofErr w:type="spellEnd"/>
            <w:r w:rsidRPr="00864EC4">
              <w:rPr>
                <w:sz w:val="20"/>
                <w:szCs w:val="20"/>
              </w:rPr>
              <w:t>-spyware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4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Ochronę prywatności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4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Firewall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4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Kontrola Rodzicielska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 xml:space="preserve">Oprogramowanie winno być dostarczone z </w:t>
            </w:r>
            <w:r w:rsidRPr="00864EC4">
              <w:rPr>
                <w:rFonts w:ascii="Georgia" w:hAnsi="Georgia" w:cs="Arial"/>
                <w:color w:val="000000"/>
                <w:sz w:val="20"/>
                <w:szCs w:val="20"/>
              </w:rPr>
              <w:t xml:space="preserve">min. </w:t>
            </w:r>
            <w:r w:rsidRPr="00864EC4">
              <w:rPr>
                <w:rFonts w:ascii="Georgia" w:hAnsi="Georgia"/>
                <w:sz w:val="20"/>
                <w:szCs w:val="20"/>
              </w:rPr>
              <w:t>3-letnią licencją na użytkowanie.</w:t>
            </w:r>
          </w:p>
        </w:tc>
        <w:tc>
          <w:tcPr>
            <w:tcW w:w="992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16</w:t>
            </w:r>
          </w:p>
        </w:tc>
        <w:tc>
          <w:tcPr>
            <w:tcW w:w="1701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</w:pPr>
          </w:p>
        </w:tc>
      </w:tr>
      <w:tr w:rsidR="00247DEB" w:rsidRPr="00864EC4" w:rsidTr="00B9348C">
        <w:tc>
          <w:tcPr>
            <w:tcW w:w="550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lastRenderedPageBreak/>
              <w:t>2</w:t>
            </w:r>
          </w:p>
        </w:tc>
        <w:tc>
          <w:tcPr>
            <w:tcW w:w="2474" w:type="dxa"/>
            <w:shd w:val="clear" w:color="auto" w:fill="auto"/>
            <w:vAlign w:val="center"/>
          </w:tcPr>
          <w:p w:rsidR="00247DEB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Komputer przenośny wraz z systemem operacyjnym, oprogramowaniem biurowym i antywirusowym</w:t>
            </w:r>
          </w:p>
          <w:p w:rsidR="00247DEB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</w:p>
          <w:p w:rsidR="00247DEB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</w:p>
          <w:p w:rsidR="00247DEB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Nazwa producenta </w:t>
            </w:r>
            <w:r>
              <w:rPr>
                <w:rFonts w:ascii="Georgia" w:hAnsi="Georgia"/>
                <w:sz w:val="20"/>
                <w:szCs w:val="20"/>
              </w:rPr>
              <w:lastRenderedPageBreak/>
              <w:t>komputera przenośnego</w:t>
            </w:r>
          </w:p>
          <w:p w:rsidR="00247DEB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………………………………..</w:t>
            </w:r>
          </w:p>
        </w:tc>
        <w:tc>
          <w:tcPr>
            <w:tcW w:w="8141" w:type="dxa"/>
            <w:shd w:val="clear" w:color="auto" w:fill="auto"/>
            <w:vAlign w:val="center"/>
          </w:tcPr>
          <w:tbl>
            <w:tblPr>
              <w:tblW w:w="7886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208"/>
              <w:gridCol w:w="4678"/>
            </w:tblGrid>
            <w:tr w:rsidR="00247DEB" w:rsidRPr="00864EC4" w:rsidTr="00B9348C">
              <w:trPr>
                <w:trHeight w:val="300"/>
              </w:trPr>
              <w:tc>
                <w:tcPr>
                  <w:tcW w:w="3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7DEB" w:rsidRPr="006D7447" w:rsidRDefault="00247DEB" w:rsidP="00B9348C">
                  <w:pPr>
                    <w:spacing w:after="0" w:line="240" w:lineRule="auto"/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7447"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Przekątna ekranu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47DEB" w:rsidRPr="00864EC4" w:rsidRDefault="00247DEB" w:rsidP="00B9348C">
                  <w:pPr>
                    <w:spacing w:after="0" w:line="240" w:lineRule="auto"/>
                    <w:rPr>
                      <w:rFonts w:ascii="Georgia" w:hAnsi="Georgia"/>
                      <w:color w:val="000000"/>
                      <w:sz w:val="20"/>
                      <w:szCs w:val="20"/>
                    </w:rPr>
                  </w:pPr>
                  <w:r w:rsidRPr="00864EC4">
                    <w:rPr>
                      <w:rFonts w:ascii="Georgia" w:hAnsi="Georgia"/>
                      <w:color w:val="000000"/>
                      <w:sz w:val="20"/>
                      <w:szCs w:val="20"/>
                    </w:rPr>
                    <w:t>min. 15,6"</w:t>
                  </w:r>
                </w:p>
              </w:tc>
            </w:tr>
            <w:tr w:rsidR="00247DEB" w:rsidRPr="00864EC4" w:rsidTr="00B9348C">
              <w:trPr>
                <w:trHeight w:val="300"/>
              </w:trPr>
              <w:tc>
                <w:tcPr>
                  <w:tcW w:w="3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7DEB" w:rsidRPr="006D7447" w:rsidRDefault="00247DEB" w:rsidP="00B9348C">
                  <w:pPr>
                    <w:spacing w:after="0" w:line="240" w:lineRule="auto"/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7447"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  <w:t>Rozdzielczość matrycy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47DEB" w:rsidRPr="00864EC4" w:rsidRDefault="00247DEB" w:rsidP="00B9348C">
                  <w:pPr>
                    <w:spacing w:after="0" w:line="240" w:lineRule="auto"/>
                    <w:rPr>
                      <w:rFonts w:ascii="Georgia" w:hAnsi="Georgia"/>
                      <w:color w:val="000000"/>
                      <w:sz w:val="20"/>
                      <w:szCs w:val="20"/>
                    </w:rPr>
                  </w:pPr>
                  <w:r w:rsidRPr="00864EC4">
                    <w:rPr>
                      <w:rFonts w:ascii="Georgia" w:hAnsi="Georgia"/>
                      <w:color w:val="000000"/>
                      <w:sz w:val="20"/>
                      <w:szCs w:val="20"/>
                    </w:rPr>
                    <w:t>min. 1366 x 768 (HD)</w:t>
                  </w:r>
                </w:p>
              </w:tc>
            </w:tr>
            <w:tr w:rsidR="00247DEB" w:rsidRPr="00864EC4" w:rsidTr="00B9348C">
              <w:trPr>
                <w:trHeight w:val="300"/>
              </w:trPr>
              <w:tc>
                <w:tcPr>
                  <w:tcW w:w="3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7DEB" w:rsidRPr="006D7447" w:rsidRDefault="00247DEB" w:rsidP="00B9348C">
                  <w:pPr>
                    <w:spacing w:after="0" w:line="240" w:lineRule="auto"/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7447"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  <w:t>Powłoka matowa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7DEB" w:rsidRPr="006D7447" w:rsidRDefault="00247DEB" w:rsidP="00B9348C">
                  <w:pPr>
                    <w:spacing w:after="0" w:line="240" w:lineRule="auto"/>
                    <w:rPr>
                      <w:rFonts w:ascii="Georgia" w:hAnsi="Georgia" w:cs="Arial"/>
                      <w:color w:val="000000"/>
                      <w:sz w:val="20"/>
                      <w:szCs w:val="20"/>
                    </w:rPr>
                  </w:pPr>
                  <w:r w:rsidRPr="006D7447">
                    <w:rPr>
                      <w:rFonts w:ascii="Georgia" w:hAnsi="Georgia" w:cs="Arial"/>
                      <w:color w:val="000000"/>
                      <w:sz w:val="20"/>
                      <w:szCs w:val="20"/>
                    </w:rPr>
                    <w:t>tak</w:t>
                  </w:r>
                </w:p>
              </w:tc>
            </w:tr>
            <w:tr w:rsidR="00247DEB" w:rsidRPr="00864EC4" w:rsidTr="00B9348C">
              <w:trPr>
                <w:trHeight w:val="1545"/>
              </w:trPr>
              <w:tc>
                <w:tcPr>
                  <w:tcW w:w="3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7DEB" w:rsidRPr="006D7447" w:rsidRDefault="00247DEB" w:rsidP="00B9348C">
                  <w:pPr>
                    <w:spacing w:after="0" w:line="240" w:lineRule="auto"/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7447"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Procesor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7DEB" w:rsidRPr="006D7447" w:rsidRDefault="00247DEB" w:rsidP="00B9348C">
                  <w:pPr>
                    <w:spacing w:after="0" w:line="240" w:lineRule="auto"/>
                    <w:rPr>
                      <w:rFonts w:ascii="Georgia" w:hAnsi="Georgia" w:cs="Arial"/>
                      <w:color w:val="000000"/>
                      <w:sz w:val="20"/>
                      <w:szCs w:val="20"/>
                    </w:rPr>
                  </w:pPr>
                  <w:r w:rsidRPr="006D7447">
                    <w:rPr>
                      <w:rFonts w:ascii="Georgia" w:hAnsi="Georgia" w:cs="Arial"/>
                      <w:color w:val="000000"/>
                      <w:sz w:val="20"/>
                      <w:szCs w:val="20"/>
                    </w:rPr>
                    <w:t xml:space="preserve">Technologia mobilna, procesor min. dwurdzeniowy zgodny z x86 osiągający wynik co najmniej 2449pkt w teście SysMark2007 w kategorii </w:t>
                  </w:r>
                  <w:proofErr w:type="spellStart"/>
                  <w:r w:rsidRPr="006D7447">
                    <w:rPr>
                      <w:rFonts w:ascii="Georgia" w:hAnsi="Georgia" w:cs="Arial"/>
                      <w:color w:val="000000"/>
                      <w:sz w:val="20"/>
                      <w:szCs w:val="20"/>
                    </w:rPr>
                    <w:t>PassMark</w:t>
                  </w:r>
                  <w:proofErr w:type="spellEnd"/>
                  <w:r w:rsidRPr="006D7447">
                    <w:rPr>
                      <w:rFonts w:ascii="Georgia" w:hAnsi="Georgia" w:cs="Arial"/>
                      <w:color w:val="000000"/>
                      <w:sz w:val="20"/>
                      <w:szCs w:val="20"/>
                    </w:rPr>
                    <w:t xml:space="preserve"> CPU Mark, według wyników opublikowanych na stronie </w:t>
                  </w:r>
                  <w:hyperlink r:id="rId8" w:history="1">
                    <w:r w:rsidRPr="00864EC4">
                      <w:rPr>
                        <w:rStyle w:val="Hipercze"/>
                        <w:rFonts w:ascii="Georgia" w:hAnsi="Georgia" w:cs="Arial"/>
                        <w:sz w:val="20"/>
                        <w:szCs w:val="20"/>
                      </w:rPr>
                      <w:t>http://www.cpubenchmark.net</w:t>
                    </w:r>
                  </w:hyperlink>
                </w:p>
              </w:tc>
            </w:tr>
            <w:tr w:rsidR="00247DEB" w:rsidRPr="00864EC4" w:rsidTr="00B9348C">
              <w:trPr>
                <w:trHeight w:val="300"/>
              </w:trPr>
              <w:tc>
                <w:tcPr>
                  <w:tcW w:w="3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7DEB" w:rsidRPr="006D7447" w:rsidRDefault="00247DEB" w:rsidP="00B9348C">
                  <w:pPr>
                    <w:spacing w:after="0" w:line="240" w:lineRule="auto"/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7447"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  <w:t>Pojemność zainstalowanego dysku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7DEB" w:rsidRPr="006D7447" w:rsidRDefault="00247DEB" w:rsidP="00B9348C">
                  <w:pPr>
                    <w:spacing w:after="0" w:line="240" w:lineRule="auto"/>
                    <w:rPr>
                      <w:rFonts w:ascii="Georgia" w:hAnsi="Georgia" w:cs="Arial"/>
                      <w:color w:val="000000"/>
                      <w:sz w:val="20"/>
                      <w:szCs w:val="20"/>
                    </w:rPr>
                  </w:pPr>
                  <w:r w:rsidRPr="006D7447">
                    <w:rPr>
                      <w:rFonts w:ascii="Georgia" w:hAnsi="Georgia" w:cs="Arial"/>
                      <w:color w:val="000000"/>
                      <w:sz w:val="20"/>
                      <w:szCs w:val="20"/>
                    </w:rPr>
                    <w:t>min. 500 GB</w:t>
                  </w:r>
                </w:p>
              </w:tc>
            </w:tr>
            <w:tr w:rsidR="00247DEB" w:rsidRPr="00864EC4" w:rsidTr="00B9348C">
              <w:trPr>
                <w:trHeight w:val="300"/>
              </w:trPr>
              <w:tc>
                <w:tcPr>
                  <w:tcW w:w="3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7DEB" w:rsidRPr="006D7447" w:rsidRDefault="00247DEB" w:rsidP="00B9348C">
                  <w:pPr>
                    <w:spacing w:after="0" w:line="240" w:lineRule="auto"/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7447"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  <w:t>Napędy wbudowane (zainstalowane)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7DEB" w:rsidRPr="00864EC4" w:rsidRDefault="00247DEB" w:rsidP="00B9348C">
                  <w:pPr>
                    <w:spacing w:after="0" w:line="240" w:lineRule="auto"/>
                    <w:rPr>
                      <w:rFonts w:ascii="Georgia" w:hAnsi="Georgia"/>
                      <w:color w:val="000000"/>
                      <w:sz w:val="20"/>
                      <w:szCs w:val="20"/>
                    </w:rPr>
                  </w:pPr>
                  <w:r w:rsidRPr="00864EC4">
                    <w:rPr>
                      <w:rFonts w:ascii="Georgia" w:hAnsi="Georgia"/>
                      <w:color w:val="000000"/>
                      <w:sz w:val="20"/>
                      <w:szCs w:val="20"/>
                    </w:rPr>
                    <w:t xml:space="preserve">DVD+/-RW </w:t>
                  </w:r>
                </w:p>
              </w:tc>
            </w:tr>
            <w:tr w:rsidR="00247DEB" w:rsidRPr="00864EC4" w:rsidTr="00B9348C">
              <w:trPr>
                <w:trHeight w:val="300"/>
              </w:trPr>
              <w:tc>
                <w:tcPr>
                  <w:tcW w:w="3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7DEB" w:rsidRPr="006D7447" w:rsidRDefault="00247DEB" w:rsidP="00B9348C">
                  <w:pPr>
                    <w:spacing w:after="0" w:line="240" w:lineRule="auto"/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7447"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  <w:t>Pojemność zainstalowanej pamięci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7DEB" w:rsidRPr="006D7447" w:rsidRDefault="00247DEB" w:rsidP="00B9348C">
                  <w:pPr>
                    <w:spacing w:after="0" w:line="240" w:lineRule="auto"/>
                    <w:rPr>
                      <w:rFonts w:ascii="Georgia" w:hAnsi="Georgia" w:cs="Arial"/>
                      <w:color w:val="000000"/>
                      <w:sz w:val="20"/>
                      <w:szCs w:val="20"/>
                    </w:rPr>
                  </w:pPr>
                  <w:r w:rsidRPr="006D7447">
                    <w:rPr>
                      <w:rFonts w:ascii="Georgia" w:hAnsi="Georgia" w:cs="Arial"/>
                      <w:color w:val="000000"/>
                      <w:sz w:val="20"/>
                      <w:szCs w:val="20"/>
                    </w:rPr>
                    <w:t>min. 4GB</w:t>
                  </w:r>
                </w:p>
              </w:tc>
            </w:tr>
            <w:tr w:rsidR="00247DEB" w:rsidRPr="00864EC4" w:rsidTr="00B9348C">
              <w:trPr>
                <w:trHeight w:val="300"/>
              </w:trPr>
              <w:tc>
                <w:tcPr>
                  <w:tcW w:w="3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7DEB" w:rsidRPr="006D7447" w:rsidRDefault="00247DEB" w:rsidP="00B9348C">
                  <w:pPr>
                    <w:spacing w:after="0" w:line="240" w:lineRule="auto"/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7447"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  <w:t>Zintegrowana karta graficzna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7DEB" w:rsidRPr="006D7447" w:rsidRDefault="00247DEB" w:rsidP="00B9348C">
                  <w:pPr>
                    <w:spacing w:after="0" w:line="240" w:lineRule="auto"/>
                    <w:rPr>
                      <w:rFonts w:ascii="Georgia" w:hAnsi="Georgia" w:cs="Arial"/>
                      <w:color w:val="000000"/>
                      <w:sz w:val="20"/>
                      <w:szCs w:val="20"/>
                    </w:rPr>
                  </w:pPr>
                  <w:r w:rsidRPr="006D7447">
                    <w:rPr>
                      <w:rFonts w:ascii="Georgia" w:hAnsi="Georgia" w:cs="Arial"/>
                      <w:color w:val="000000"/>
                      <w:sz w:val="20"/>
                      <w:szCs w:val="20"/>
                    </w:rPr>
                    <w:t>Tak</w:t>
                  </w:r>
                </w:p>
              </w:tc>
            </w:tr>
            <w:tr w:rsidR="00247DEB" w:rsidRPr="00864EC4" w:rsidTr="00B9348C">
              <w:trPr>
                <w:trHeight w:val="300"/>
              </w:trPr>
              <w:tc>
                <w:tcPr>
                  <w:tcW w:w="3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7DEB" w:rsidRPr="006D7447" w:rsidRDefault="00247DEB" w:rsidP="00B9348C">
                  <w:pPr>
                    <w:spacing w:after="0" w:line="240" w:lineRule="auto"/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7447"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  <w:t>Zintegrowana karta dźwiękowa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7DEB" w:rsidRPr="006D7447" w:rsidRDefault="00247DEB" w:rsidP="00B9348C">
                  <w:pPr>
                    <w:spacing w:after="0" w:line="240" w:lineRule="auto"/>
                    <w:rPr>
                      <w:rFonts w:ascii="Georgia" w:hAnsi="Georgia" w:cs="Arial"/>
                      <w:color w:val="000000"/>
                      <w:sz w:val="20"/>
                      <w:szCs w:val="20"/>
                    </w:rPr>
                  </w:pPr>
                  <w:r w:rsidRPr="006D7447">
                    <w:rPr>
                      <w:rFonts w:ascii="Georgia" w:hAnsi="Georgia" w:cs="Arial"/>
                      <w:color w:val="000000"/>
                      <w:sz w:val="20"/>
                      <w:szCs w:val="20"/>
                    </w:rPr>
                    <w:t>Tak</w:t>
                  </w:r>
                </w:p>
              </w:tc>
            </w:tr>
            <w:tr w:rsidR="00247DEB" w:rsidRPr="00864EC4" w:rsidTr="00B9348C">
              <w:trPr>
                <w:trHeight w:val="300"/>
              </w:trPr>
              <w:tc>
                <w:tcPr>
                  <w:tcW w:w="3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7DEB" w:rsidRPr="006D7447" w:rsidRDefault="00247DEB" w:rsidP="00B9348C">
                  <w:pPr>
                    <w:spacing w:after="0" w:line="240" w:lineRule="auto"/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7447"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  <w:t>Zintegrowana karta sieciowa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7DEB" w:rsidRPr="006D7447" w:rsidRDefault="00247DEB" w:rsidP="00B9348C">
                  <w:pPr>
                    <w:spacing w:after="0" w:line="240" w:lineRule="auto"/>
                    <w:rPr>
                      <w:rFonts w:ascii="Georgia" w:hAnsi="Georgia" w:cs="Arial"/>
                      <w:color w:val="000000"/>
                      <w:sz w:val="20"/>
                      <w:szCs w:val="20"/>
                    </w:rPr>
                  </w:pPr>
                  <w:r w:rsidRPr="006D7447">
                    <w:rPr>
                      <w:rFonts w:ascii="Georgia" w:hAnsi="Georgia" w:cs="Arial"/>
                      <w:color w:val="000000"/>
                      <w:sz w:val="20"/>
                      <w:szCs w:val="20"/>
                    </w:rPr>
                    <w:t>Tak</w:t>
                  </w:r>
                </w:p>
              </w:tc>
            </w:tr>
            <w:tr w:rsidR="00247DEB" w:rsidRPr="00864EC4" w:rsidTr="00B9348C">
              <w:trPr>
                <w:trHeight w:val="300"/>
              </w:trPr>
              <w:tc>
                <w:tcPr>
                  <w:tcW w:w="3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7DEB" w:rsidRPr="006D7447" w:rsidRDefault="00247DEB" w:rsidP="00B9348C">
                  <w:pPr>
                    <w:spacing w:after="0" w:line="240" w:lineRule="auto"/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7447"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  <w:t>Typ zintegrowanej karty sieciowej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7DEB" w:rsidRPr="00864EC4" w:rsidRDefault="00247DEB" w:rsidP="00B9348C">
                  <w:pPr>
                    <w:spacing w:after="0" w:line="240" w:lineRule="auto"/>
                    <w:rPr>
                      <w:rFonts w:ascii="Georgia" w:hAnsi="Georgia"/>
                      <w:color w:val="000000"/>
                      <w:sz w:val="20"/>
                      <w:szCs w:val="20"/>
                    </w:rPr>
                  </w:pPr>
                  <w:r w:rsidRPr="006D7447">
                    <w:rPr>
                      <w:rFonts w:ascii="Georgia" w:hAnsi="Georgia" w:cs="Arial"/>
                      <w:color w:val="000000"/>
                      <w:sz w:val="20"/>
                      <w:szCs w:val="20"/>
                    </w:rPr>
                    <w:t xml:space="preserve">min. </w:t>
                  </w:r>
                  <w:r w:rsidRPr="00864EC4">
                    <w:rPr>
                      <w:rFonts w:ascii="Georgia" w:hAnsi="Georgia"/>
                      <w:color w:val="000000"/>
                      <w:sz w:val="20"/>
                      <w:szCs w:val="20"/>
                    </w:rPr>
                    <w:t xml:space="preserve">LAN 10/100/1000 </w:t>
                  </w:r>
                  <w:proofErr w:type="spellStart"/>
                  <w:r w:rsidRPr="00864EC4">
                    <w:rPr>
                      <w:rFonts w:ascii="Georgia" w:hAnsi="Georgia"/>
                      <w:color w:val="000000"/>
                      <w:sz w:val="20"/>
                      <w:szCs w:val="20"/>
                    </w:rPr>
                    <w:t>Mbps</w:t>
                  </w:r>
                  <w:proofErr w:type="spellEnd"/>
                </w:p>
              </w:tc>
            </w:tr>
            <w:tr w:rsidR="00247DEB" w:rsidRPr="00864EC4" w:rsidTr="00B9348C">
              <w:trPr>
                <w:trHeight w:val="300"/>
              </w:trPr>
              <w:tc>
                <w:tcPr>
                  <w:tcW w:w="3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7DEB" w:rsidRPr="006D7447" w:rsidRDefault="00247DEB" w:rsidP="00B9348C">
                  <w:pPr>
                    <w:spacing w:after="0" w:line="240" w:lineRule="auto"/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7447"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  <w:t>Bezprzewodowa karta sieciowa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7DEB" w:rsidRPr="006D7447" w:rsidRDefault="00247DEB" w:rsidP="00B9348C">
                  <w:pPr>
                    <w:spacing w:after="0" w:line="240" w:lineRule="auto"/>
                    <w:rPr>
                      <w:rFonts w:ascii="Georgia" w:hAnsi="Georgia" w:cs="Arial"/>
                      <w:color w:val="000000"/>
                      <w:sz w:val="20"/>
                      <w:szCs w:val="20"/>
                    </w:rPr>
                  </w:pPr>
                  <w:r w:rsidRPr="006D7447">
                    <w:rPr>
                      <w:rFonts w:ascii="Georgia" w:hAnsi="Georgia" w:cs="Arial"/>
                      <w:color w:val="000000"/>
                      <w:sz w:val="20"/>
                      <w:szCs w:val="20"/>
                    </w:rPr>
                    <w:t>Tak</w:t>
                  </w:r>
                </w:p>
              </w:tc>
            </w:tr>
            <w:tr w:rsidR="00247DEB" w:rsidRPr="00864EC4" w:rsidTr="00B9348C">
              <w:trPr>
                <w:trHeight w:val="300"/>
              </w:trPr>
              <w:tc>
                <w:tcPr>
                  <w:tcW w:w="3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7DEB" w:rsidRPr="006D7447" w:rsidRDefault="00247DEB" w:rsidP="00B9348C">
                  <w:pPr>
                    <w:spacing w:after="0" w:line="240" w:lineRule="auto"/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7447"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  <w:t>Typ bezprzewodowej karty sieciowej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7DEB" w:rsidRPr="00864EC4" w:rsidRDefault="00247DEB" w:rsidP="00B9348C">
                  <w:pPr>
                    <w:spacing w:after="0" w:line="240" w:lineRule="auto"/>
                    <w:rPr>
                      <w:rFonts w:ascii="Georgia" w:hAnsi="Georgia"/>
                      <w:color w:val="000000"/>
                      <w:sz w:val="20"/>
                      <w:szCs w:val="20"/>
                    </w:rPr>
                  </w:pPr>
                  <w:r w:rsidRPr="00864EC4">
                    <w:rPr>
                      <w:rFonts w:ascii="Georgia" w:hAnsi="Georgia"/>
                      <w:color w:val="000000"/>
                      <w:sz w:val="20"/>
                      <w:szCs w:val="20"/>
                    </w:rPr>
                    <w:t>min. Wi-Fi 802.11 b/g/n</w:t>
                  </w:r>
                </w:p>
              </w:tc>
            </w:tr>
            <w:tr w:rsidR="00247DEB" w:rsidRPr="00864EC4" w:rsidTr="00B9348C">
              <w:trPr>
                <w:trHeight w:val="300"/>
              </w:trPr>
              <w:tc>
                <w:tcPr>
                  <w:tcW w:w="3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7DEB" w:rsidRPr="006D7447" w:rsidRDefault="00247DEB" w:rsidP="00B9348C">
                  <w:pPr>
                    <w:spacing w:after="0" w:line="240" w:lineRule="auto"/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7447"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  <w:t>Bluetooth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7DEB" w:rsidRPr="006D7447" w:rsidRDefault="00247DEB" w:rsidP="00B9348C">
                  <w:pPr>
                    <w:spacing w:after="0" w:line="240" w:lineRule="auto"/>
                    <w:rPr>
                      <w:rFonts w:ascii="Georgia" w:hAnsi="Georgia" w:cs="Arial"/>
                      <w:color w:val="000000"/>
                      <w:sz w:val="20"/>
                      <w:szCs w:val="20"/>
                    </w:rPr>
                  </w:pPr>
                  <w:r w:rsidRPr="006D7447">
                    <w:rPr>
                      <w:rFonts w:ascii="Georgia" w:hAnsi="Georgia" w:cs="Arial"/>
                      <w:color w:val="000000"/>
                      <w:sz w:val="20"/>
                      <w:szCs w:val="20"/>
                    </w:rPr>
                    <w:t>Tak</w:t>
                  </w:r>
                </w:p>
              </w:tc>
            </w:tr>
            <w:tr w:rsidR="00247DEB" w:rsidRPr="00864EC4" w:rsidTr="00B9348C">
              <w:trPr>
                <w:trHeight w:val="570"/>
              </w:trPr>
              <w:tc>
                <w:tcPr>
                  <w:tcW w:w="3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7DEB" w:rsidRPr="006D7447" w:rsidRDefault="00247DEB" w:rsidP="00B9348C">
                  <w:pPr>
                    <w:spacing w:after="0" w:line="240" w:lineRule="auto"/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7447"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  <w:t>Wyposażenie multimedialne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7DEB" w:rsidRPr="00864EC4" w:rsidRDefault="00247DEB" w:rsidP="00B9348C">
                  <w:pPr>
                    <w:spacing w:after="0" w:line="240" w:lineRule="auto"/>
                    <w:rPr>
                      <w:rFonts w:ascii="Georgia" w:hAnsi="Georgia"/>
                      <w:color w:val="000000"/>
                      <w:sz w:val="20"/>
                      <w:szCs w:val="20"/>
                    </w:rPr>
                  </w:pPr>
                  <w:r w:rsidRPr="00864EC4">
                    <w:rPr>
                      <w:rFonts w:ascii="Georgia" w:hAnsi="Georgia"/>
                      <w:color w:val="000000"/>
                      <w:sz w:val="20"/>
                      <w:szCs w:val="20"/>
                    </w:rPr>
                    <w:t>wbudowane głośniki i mikrofon, zintegrowana kamera internetowa</w:t>
                  </w:r>
                </w:p>
              </w:tc>
            </w:tr>
            <w:tr w:rsidR="00247DEB" w:rsidRPr="00864EC4" w:rsidTr="00B9348C">
              <w:trPr>
                <w:trHeight w:val="900"/>
              </w:trPr>
              <w:tc>
                <w:tcPr>
                  <w:tcW w:w="3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7DEB" w:rsidRPr="006D7447" w:rsidRDefault="00247DEB" w:rsidP="00B9348C">
                  <w:pPr>
                    <w:spacing w:after="0" w:line="240" w:lineRule="auto"/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7447">
                    <w:rPr>
                      <w:rFonts w:ascii="Georgia" w:hAnsi="Georgia" w:cs="Arial"/>
                      <w:b/>
                      <w:bCs/>
                      <w:color w:val="000000"/>
                      <w:sz w:val="20"/>
                      <w:szCs w:val="20"/>
                    </w:rPr>
                    <w:t>Dołączone wyposażenie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7DEB" w:rsidRPr="00864EC4" w:rsidRDefault="00247DEB" w:rsidP="00B9348C">
                  <w:pPr>
                    <w:spacing w:after="0" w:line="240" w:lineRule="auto"/>
                    <w:rPr>
                      <w:rFonts w:ascii="Georgia" w:hAnsi="Georgia"/>
                      <w:color w:val="000000"/>
                      <w:sz w:val="20"/>
                      <w:szCs w:val="20"/>
                    </w:rPr>
                  </w:pPr>
                  <w:r w:rsidRPr="00864EC4">
                    <w:rPr>
                      <w:rFonts w:ascii="Georgia" w:hAnsi="Georgia"/>
                      <w:color w:val="000000"/>
                      <w:sz w:val="20"/>
                      <w:szCs w:val="20"/>
                    </w:rPr>
                    <w:t xml:space="preserve">torba min. 15" dedykowana do laptopa, mysz laser USB, rozdzielczość pracy min. 1000 </w:t>
                  </w:r>
                  <w:proofErr w:type="spellStart"/>
                  <w:r w:rsidRPr="00864EC4">
                    <w:rPr>
                      <w:rFonts w:ascii="Georgia" w:hAnsi="Georgia"/>
                      <w:color w:val="000000"/>
                      <w:sz w:val="20"/>
                      <w:szCs w:val="20"/>
                    </w:rPr>
                    <w:t>dpi</w:t>
                  </w:r>
                  <w:proofErr w:type="spellEnd"/>
                </w:p>
              </w:tc>
            </w:tr>
          </w:tbl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b/>
                <w:sz w:val="20"/>
                <w:szCs w:val="20"/>
              </w:rPr>
              <w:t xml:space="preserve">System operacyjny: </w:t>
            </w:r>
            <w:r w:rsidRPr="00864EC4">
              <w:rPr>
                <w:rFonts w:ascii="Georgia" w:hAnsi="Georgia"/>
                <w:sz w:val="20"/>
                <w:szCs w:val="20"/>
              </w:rPr>
              <w:t>Licencja 32bit i 64 bit w polskiej wersji językowej.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 xml:space="preserve">System operacyjny: w wersji polskiej wraz z nośnikiem. Zamawiający dopuszcza system równoważny, rozumiany jako właściwy pod względem funkcjonalnym oraz obsługi interfejsu użytkownika zamiennik umożliwiający zgodne z przeznaczeniem użytkowanie komputera w sieci teleinformatycznej zamawiającego. Posiadający: graficzny interfejs użytkownika, darmową aktualizację w języku polskim i możliwość dokonywania poprawek systemu z podanej strony www przez Internet oraz przez centralny system zdalnej aktualizacji. System musi posiadać ochronę połączeń internetowych. Jego </w:t>
            </w:r>
            <w:r w:rsidRPr="00864EC4">
              <w:rPr>
                <w:rFonts w:ascii="Georgia" w:hAnsi="Georgia"/>
                <w:sz w:val="20"/>
                <w:szCs w:val="20"/>
              </w:rPr>
              <w:lastRenderedPageBreak/>
              <w:t>elementy takie jak: komunikaty systemowe, menu, zintegrowany system pomocy powinny być w języku polskim i zapewniać działanie w trybie graficznym. System musi mieć możliwość zdalnej konfiguracji, aktualizacji i administrowania oraz dostęp przy pomocy hasła hierarchicznego oraz zdolność do zdalnego zarządzania kontami i profilami. Konieczną jest też możliwość uwierzytelniania użytkowników z usługą katalogową wdrożoną  u zamawiającego - użytkownik raz zalogowany z poziomu systemu operacyjnego stacji roboczej ma być automatycznie rozpoznawany we wszystkich modułach oferowanego rozwiązania bez  potrzeby oddzielnego monitowania go o ponowne uwierzytelnienie się  - Instalacja, nośnik, licencja. Dostarczone oprogramowanie musi być zainstalowane i aktywowane.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b/>
                <w:sz w:val="20"/>
                <w:szCs w:val="20"/>
              </w:rPr>
            </w:pP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b/>
                <w:sz w:val="20"/>
                <w:szCs w:val="20"/>
              </w:rPr>
              <w:t>Oprogramowanie wraz z licencją</w:t>
            </w:r>
            <w:r w:rsidRPr="00864EC4">
              <w:rPr>
                <w:rFonts w:ascii="Georgia" w:hAnsi="Georgia"/>
                <w:sz w:val="20"/>
                <w:szCs w:val="20"/>
              </w:rPr>
              <w:t xml:space="preserve"> na pakiet zintegrowanych aplikacji biurowych wersja edukacyjna EDU lub równoważne rozumiany jako właściwy pod względem funkcjonalnym oraz obsługi interfejsu użytkownika zamiennik umożliwiający zgodne z przeznaczeniem użytkowanie oprogramowania w sieci teleinformatycznej zamawiającego.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Wymagania odnośnie interfejsu użytkownika: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1"/>
              </w:numPr>
              <w:spacing w:before="0" w:after="0"/>
              <w:ind w:left="284" w:hanging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Pełna polska wersja językowa interfejsu użytkownika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1"/>
              </w:numPr>
              <w:spacing w:before="0" w:after="0"/>
              <w:ind w:left="284" w:hanging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Prostota i intuicyjność obsługi, pozwalająca na pracę osobom nieposiadającym umiejętności technicznych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1"/>
              </w:numPr>
              <w:spacing w:before="0" w:after="0"/>
              <w:ind w:left="284" w:hanging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Możliwość zintegrowania uwierzytelniania użytkowników z usługą katalogową wdrożoną u Zamawiającego – użytkownik raz zalogowany z poziomu systemu operacyjnego stacji roboczej ma być automatycznie rozpoznawany we wszystkich modułach oferowanego rozwiązania bez potrzeby oddzielnego monitowania go o ponowne uwierzytelnienie się. Ze względu na wdrożoną u zamawiającego usługę katalogową dostarczone oprogramowanie musi mieć możliwość zarządzania ustawieniami poprzez reguły grup.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b/>
                <w:sz w:val="20"/>
                <w:szCs w:val="20"/>
              </w:rPr>
              <w:t>Pakiet zintegrowanych aplikacji biurowych</w:t>
            </w:r>
            <w:r w:rsidRPr="00864EC4">
              <w:rPr>
                <w:rFonts w:ascii="Georgia" w:hAnsi="Georgia"/>
                <w:sz w:val="20"/>
                <w:szCs w:val="20"/>
              </w:rPr>
              <w:t xml:space="preserve"> musi zawierać: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2"/>
              </w:numPr>
              <w:spacing w:before="0" w:after="0"/>
              <w:ind w:left="284" w:hanging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Edytor tekstów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2"/>
              </w:numPr>
              <w:spacing w:before="0" w:after="0"/>
              <w:ind w:left="284" w:hanging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Arkusz kalkulacyjny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2"/>
              </w:numPr>
              <w:spacing w:before="0" w:after="0"/>
              <w:ind w:left="284" w:hanging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Narzędzie do przygotowywania i prowadzenia prezentacji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2"/>
              </w:numPr>
              <w:spacing w:before="0" w:after="0"/>
              <w:ind w:left="284" w:hanging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Narzędzie do zarządzania informacją prywatą (pocztą elektroniczną, kalendarzem, kontaktami i zadaniami)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b/>
                <w:sz w:val="20"/>
                <w:szCs w:val="20"/>
              </w:rPr>
            </w:pPr>
            <w:r w:rsidRPr="00864EC4">
              <w:rPr>
                <w:rFonts w:ascii="Georgia" w:hAnsi="Georgia"/>
                <w:b/>
                <w:sz w:val="20"/>
                <w:szCs w:val="20"/>
              </w:rPr>
              <w:t>Edytor tekstów musi umożliwiać: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Edycję i formatowanie tekstu w języku polskim wraz z obsługą języka polskiego w zakresie sprawdzania pisowni i poprawności gramatycznej oraz funkcjonalnością słownika wyrazów bliskoznacznych i autokorekty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Wstawianie oraz formatowanie tabel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Wstawianie oraz formatowanie obiektów graficznych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Wstawianie wykresów i tabel z arkusza kalkulacyjnego (wliczając tabele przestawne)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lastRenderedPageBreak/>
              <w:t>Automatyczne numerowanie rozdziałów, punktów, akapitów, tabel i rysunków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Automatyczne tworzenie spisów treści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Formatowanie nagłówków i stopek stron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Sprawdzanie pisowni w języku polskim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Śledzenie zmian wprowadzonych przez użytkowników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Nagrywanie, tworzenie i edycję makr automatyzujących wykonywanie czynności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Określenie układu strony (pionowa/pozioma)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Wydruk dokumentów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Wykonywanie korespondencji seryjnej bazując na danych adresowych pochodzących z arkusza kalkulacyjnego i z narzędzia do zarządzania informacją prywatną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Zabezpieczenie dokumentów hasłem przed odczytem oraz przed wprowadzaniem modyfikacji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Wymagana jest dostępność do oferowanego edytora tekstu bezpłatnych narzędzi umożliwiających wykorzystanie go, jako środowiska udostępniającego formularze bazujące na schematach XML z Centralnego Repozytorium Wzorów Dokumentów Elektronicznych, które po wypełnieniu umożliwiają zapisanie pliku XML w zgodzie z obowiązującym prawem.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Wymagana jest dostępność do oferowanego edytora tekstu bezpłatnych narzędzi (kontrolki) umożliwiających podpisanie podpisem elektronicznym pliku z zapisanym dokumentem przy pomocy certyfikatu kwalifikowanego zgodnie z wymaganiami obowiązującego w Polsce prawa.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Wymagana jest dostępność do oferowanego edytora tekstu bezpłatnych narzędzi umożliwiających wykorzystanie go, jako środowiska udostępniającego formularze i pozwalające zapisać plik wynikowy w zgodzie z Rozporządzeniem o Aktach Normatywnych i Prawnych.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b/>
                <w:sz w:val="20"/>
                <w:szCs w:val="20"/>
              </w:rPr>
              <w:t>Arkusz kalkulacyjny</w:t>
            </w:r>
            <w:r w:rsidRPr="00864EC4">
              <w:rPr>
                <w:rFonts w:ascii="Georgia" w:hAnsi="Georgia"/>
                <w:sz w:val="20"/>
                <w:szCs w:val="20"/>
              </w:rPr>
              <w:t xml:space="preserve"> musi umożliwiać: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Tworzenie raportów tabelarycznych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Tworzenie wykresów liniowych (wraz linią trendu), słupkowych, kołowych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Tworzenie arkuszy kalkulacyjnych zawierających teksty, dane liczbowe oraz formuły przeprowadzające operacje matematyczne, logiczne, tekstowe, statystyczne oraz operacje na danych finansowych i na miarach czasu.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 xml:space="preserve">Tworzenie raportów z zewnętrznych źródeł danych (inne arkusze kalkulacyjne, bazy danych zgodne z ODBC, pliki tekstowe, pliki XML, </w:t>
            </w:r>
            <w:proofErr w:type="spellStart"/>
            <w:r w:rsidRPr="00864EC4">
              <w:rPr>
                <w:sz w:val="20"/>
                <w:szCs w:val="20"/>
              </w:rPr>
              <w:t>webservice</w:t>
            </w:r>
            <w:proofErr w:type="spellEnd"/>
            <w:r w:rsidRPr="00864EC4">
              <w:rPr>
                <w:sz w:val="20"/>
                <w:szCs w:val="20"/>
              </w:rPr>
              <w:t>)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Tworzenie raportów tabeli przestawnych umożliwiających dynamiczną zmianę wymiarów oraz wykresów bazujących na danych z tabeli przestawnych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Wyszukiwanie i zamianę danych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Wykonywanie analiz danych przy użyciu formatowania warunkowego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Nazywanie komórek arkusza i odwoływanie się w formułach po takiej nazwie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lastRenderedPageBreak/>
              <w:t>Nagrywanie, tworzenie i edycję makr automatyzujących wykonywanie czynności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Formatowanie czasu, daty i wartości finansowych z polskim formatem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Zapis wielu arkuszy kalkulacyjnych w jednym pliku.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Zabezpieczenie dokumentów hasłem przed odczytem oraz przed wprowadzaniem modyfikacji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b/>
                <w:sz w:val="20"/>
                <w:szCs w:val="20"/>
              </w:rPr>
              <w:t>Narzędzie do przygotowywania i prowadzenia prezentacji</w:t>
            </w:r>
            <w:r w:rsidRPr="00864EC4">
              <w:rPr>
                <w:rFonts w:ascii="Georgia" w:hAnsi="Georgia"/>
                <w:sz w:val="20"/>
                <w:szCs w:val="20"/>
              </w:rPr>
              <w:t xml:space="preserve"> musi umożliwiać: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Przygotowywanie prezentacji multimedialnych, które będą prezentowanie przy użyciu projektora multimedialnego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Drukowanie w formacie umożliwiającym robienie notatek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Zapisanie jako prezentacja tylko do odczytu.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Nagrywanie narracji i dołączanie jej do prezentacji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Opatrywanie slajdów notatkami dla prezentera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Umieszczanie i formatowanie tekstów, obiektów graficznych, tabel, nagrań dźwiękowych i wideo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Umieszczanie tabel i wykresów pochodzących z arkusza kalkulacyjnego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Odświeżenie wykresu znajdującego się w prezentacji po zmianie danych w źródłowym arkuszu kalkulacyjnym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Możliwość tworzenia animacji obiektów i całych slajdów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Prowadzenie prezentacji w trybie prezentera, gdzie slajdy są widoczne na jednym monitorze lub projektorze, a na drugim widoczne są slajdy i notatki prezentera</w:t>
            </w:r>
            <w:r w:rsidRPr="00864EC4">
              <w:rPr>
                <w:sz w:val="20"/>
                <w:szCs w:val="20"/>
              </w:rPr>
              <w:tab/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b/>
                <w:sz w:val="20"/>
                <w:szCs w:val="20"/>
              </w:rPr>
              <w:t>Narzędzie do obsługi poczty elektronicznej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Pobieranie i wysyłanie poczty elektronicznej z serwera pocztowego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Filtrowanie niechcianej poczty elektronicznej (SPAM) oraz określanie listy zablokowanych i bezpiecznych nadawców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Tworzenie katalogów, pozwalających katalogować pocztę elektroniczną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Automatyczne grupowanie poczty o tym samym tytule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Tworzenie reguł przenoszących automatycznie nową pocztę elektroniczną do określonych katalogów bazując na słowach zawartych w tytule, adresie nadawcy i odbiorcy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Oflagowanie poczty elektronicznej z określeniem terminu przypomnienia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Zarządzanie kalendarzem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Udostępnianie kalendarza innym użytkownikom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Przeglądanie kalendarza innych użytkowników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Zapraszanie uczestników na spotkanie, co po ich akceptacji powoduje automatyczne wprowadzenie spotkania w ich kalendarzach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Zarządzanie listą zadań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Zlecanie zadań innym użytkownikom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lastRenderedPageBreak/>
              <w:t>Zarządzanie listą kontaktów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Udostępnianie listy kontaktów innym użytkownikom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Przeglądanie listy kontaktów innych użytkowników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3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Możliwość przesyłania kontaktów innym użytkowników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Oprogramowanie winno być dostarczone z bezterminową licencją na użytkowanie.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b/>
                <w:sz w:val="20"/>
                <w:szCs w:val="20"/>
              </w:rPr>
              <w:t>Program antywirusowy</w:t>
            </w:r>
            <w:r w:rsidRPr="00864EC4">
              <w:rPr>
                <w:rFonts w:ascii="Georgia" w:hAnsi="Georgia"/>
                <w:sz w:val="20"/>
                <w:szCs w:val="20"/>
              </w:rPr>
              <w:t>: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 xml:space="preserve">Program powinien zapewniać ochronę przed różnego typu zagrożeniami komputerowymi, zarówno znanymi, jak i dotąd niezidentyfikowanymi. Powinien zabezpieczać przed wirusami, końmi trojańskimi, robakami internetowymi czy programami szpiegującymi. 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W szczególności program antywirusowy powinien zapewniać ochronę: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4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Antywirusową, ochrona w czasie rzeczywistym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4"/>
              </w:numPr>
              <w:spacing w:before="0" w:after="0"/>
              <w:ind w:left="284"/>
              <w:rPr>
                <w:sz w:val="20"/>
                <w:szCs w:val="20"/>
              </w:rPr>
            </w:pPr>
            <w:proofErr w:type="spellStart"/>
            <w:r w:rsidRPr="00864EC4">
              <w:rPr>
                <w:sz w:val="20"/>
                <w:szCs w:val="20"/>
              </w:rPr>
              <w:t>Anti</w:t>
            </w:r>
            <w:proofErr w:type="spellEnd"/>
            <w:r w:rsidRPr="00864EC4">
              <w:rPr>
                <w:sz w:val="20"/>
                <w:szCs w:val="20"/>
              </w:rPr>
              <w:t>-spyware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4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Ochronę prywatności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4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Firewall</w:t>
            </w:r>
          </w:p>
          <w:p w:rsidR="00247DEB" w:rsidRPr="00864EC4" w:rsidRDefault="00247DEB" w:rsidP="00B9348C">
            <w:pPr>
              <w:pStyle w:val="Akapitzlist"/>
              <w:numPr>
                <w:ilvl w:val="0"/>
                <w:numId w:val="4"/>
              </w:numPr>
              <w:spacing w:before="0" w:after="0"/>
              <w:ind w:left="284"/>
              <w:rPr>
                <w:sz w:val="20"/>
                <w:szCs w:val="20"/>
              </w:rPr>
            </w:pPr>
            <w:r w:rsidRPr="00864EC4">
              <w:rPr>
                <w:sz w:val="20"/>
                <w:szCs w:val="20"/>
              </w:rPr>
              <w:t>Kontrola Rodzicielska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 xml:space="preserve">Oprogramowanie winno być dostarczone z </w:t>
            </w:r>
            <w:r w:rsidRPr="00864EC4">
              <w:rPr>
                <w:rFonts w:ascii="Georgia" w:hAnsi="Georgia" w:cs="Arial"/>
                <w:color w:val="000000"/>
                <w:sz w:val="20"/>
                <w:szCs w:val="20"/>
              </w:rPr>
              <w:t xml:space="preserve">min. </w:t>
            </w:r>
            <w:r w:rsidRPr="00864EC4">
              <w:rPr>
                <w:rFonts w:ascii="Georgia" w:hAnsi="Georgia"/>
                <w:sz w:val="20"/>
                <w:szCs w:val="20"/>
              </w:rPr>
              <w:t>3-letnią licencją na użytkowanie.</w:t>
            </w:r>
          </w:p>
        </w:tc>
        <w:tc>
          <w:tcPr>
            <w:tcW w:w="992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11</w:t>
            </w:r>
          </w:p>
        </w:tc>
        <w:tc>
          <w:tcPr>
            <w:tcW w:w="1701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</w:pPr>
          </w:p>
        </w:tc>
      </w:tr>
      <w:tr w:rsidR="00247DEB" w:rsidRPr="00864EC4" w:rsidTr="00B9348C">
        <w:tc>
          <w:tcPr>
            <w:tcW w:w="550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lastRenderedPageBreak/>
              <w:t>3</w:t>
            </w:r>
          </w:p>
        </w:tc>
        <w:tc>
          <w:tcPr>
            <w:tcW w:w="2474" w:type="dxa"/>
            <w:shd w:val="clear" w:color="auto" w:fill="auto"/>
            <w:vAlign w:val="center"/>
          </w:tcPr>
          <w:p w:rsidR="00247DEB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Zestaw głośników do laptopa</w:t>
            </w:r>
          </w:p>
          <w:p w:rsidR="00247DEB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Nazwa producenta głośników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………………………………….</w:t>
            </w:r>
          </w:p>
        </w:tc>
        <w:tc>
          <w:tcPr>
            <w:tcW w:w="8141" w:type="dxa"/>
            <w:shd w:val="clear" w:color="auto" w:fill="auto"/>
            <w:vAlign w:val="center"/>
          </w:tcPr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 xml:space="preserve">Łączna moc zestawu RMS: min. 110 Watt RMS: 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 xml:space="preserve">Zakres częstotliwości: </w:t>
            </w:r>
            <w:r w:rsidRPr="00864EC4">
              <w:rPr>
                <w:rFonts w:ascii="Georgia" w:hAnsi="Georgia" w:cs="Arial"/>
                <w:color w:val="000000"/>
                <w:sz w:val="20"/>
                <w:szCs w:val="20"/>
              </w:rPr>
              <w:t xml:space="preserve">min. </w:t>
            </w:r>
            <w:r w:rsidRPr="00864EC4">
              <w:rPr>
                <w:rFonts w:ascii="Georgia" w:hAnsi="Georgia"/>
                <w:sz w:val="20"/>
                <w:szCs w:val="20"/>
              </w:rPr>
              <w:t>20 -27000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 xml:space="preserve">Kompatybilność: </w:t>
            </w:r>
            <w:r w:rsidRPr="00864EC4">
              <w:rPr>
                <w:rFonts w:ascii="Georgia" w:hAnsi="Georgia" w:cs="Arial"/>
                <w:color w:val="000000"/>
                <w:sz w:val="20"/>
                <w:szCs w:val="20"/>
              </w:rPr>
              <w:t xml:space="preserve">min. </w:t>
            </w:r>
            <w:r w:rsidRPr="00864EC4">
              <w:rPr>
                <w:rFonts w:ascii="Georgia" w:hAnsi="Georgia"/>
                <w:sz w:val="20"/>
                <w:szCs w:val="20"/>
              </w:rPr>
              <w:t>MP3 | iPad | PC | Laptop | Smartfony | iPhone (każde urządzenie z wyjściem mini Jack 3.5mm)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Pilot zdalnego sterowania: tak</w:t>
            </w:r>
          </w:p>
          <w:p w:rsidR="00247DEB" w:rsidRPr="00864EC4" w:rsidRDefault="0095747F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Wejście: min. 3, w tym min.2RCA</w:t>
            </w:r>
          </w:p>
        </w:tc>
        <w:tc>
          <w:tcPr>
            <w:tcW w:w="992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</w:pPr>
          </w:p>
        </w:tc>
      </w:tr>
      <w:tr w:rsidR="00247DEB" w:rsidRPr="00864EC4" w:rsidTr="00B9348C">
        <w:tc>
          <w:tcPr>
            <w:tcW w:w="550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2474" w:type="dxa"/>
            <w:shd w:val="clear" w:color="auto" w:fill="auto"/>
            <w:vAlign w:val="center"/>
          </w:tcPr>
          <w:p w:rsidR="00247DEB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Słuchawki z mikrofonem</w:t>
            </w:r>
          </w:p>
          <w:p w:rsidR="00247DEB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</w:p>
          <w:p w:rsidR="00247DEB" w:rsidRDefault="00247DEB" w:rsidP="00247DEB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Nazwa producenta słuchawek</w:t>
            </w:r>
          </w:p>
          <w:p w:rsidR="00247DEB" w:rsidRPr="00864EC4" w:rsidRDefault="00247DEB" w:rsidP="00247DEB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………………………………….</w:t>
            </w:r>
          </w:p>
        </w:tc>
        <w:tc>
          <w:tcPr>
            <w:tcW w:w="8141" w:type="dxa"/>
            <w:shd w:val="clear" w:color="auto" w:fill="auto"/>
            <w:vAlign w:val="center"/>
          </w:tcPr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Konstrukcja słuchawek: Nauszne zamknięte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 xml:space="preserve">Pasmo przenoszenia słuchawek: </w:t>
            </w:r>
            <w:r w:rsidRPr="00864EC4">
              <w:rPr>
                <w:rFonts w:ascii="Georgia" w:hAnsi="Georgia" w:cs="Arial"/>
                <w:color w:val="000000"/>
                <w:sz w:val="20"/>
                <w:szCs w:val="20"/>
              </w:rPr>
              <w:t xml:space="preserve">min. </w:t>
            </w:r>
            <w:r w:rsidRPr="00864EC4">
              <w:rPr>
                <w:rFonts w:ascii="Georgia" w:hAnsi="Georgia"/>
                <w:sz w:val="20"/>
                <w:szCs w:val="20"/>
              </w:rPr>
              <w:t xml:space="preserve">10 - 28000 </w:t>
            </w:r>
            <w:proofErr w:type="spellStart"/>
            <w:r w:rsidRPr="00864EC4">
              <w:rPr>
                <w:rFonts w:ascii="Georgia" w:hAnsi="Georgia"/>
                <w:sz w:val="20"/>
                <w:szCs w:val="20"/>
              </w:rPr>
              <w:t>Hz</w:t>
            </w:r>
            <w:proofErr w:type="spellEnd"/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Impedancja słuchawek: min. 30 Ohm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 xml:space="preserve">Czułość słuchawek: min. 98 </w:t>
            </w:r>
            <w:proofErr w:type="spellStart"/>
            <w:r w:rsidRPr="00864EC4">
              <w:rPr>
                <w:rFonts w:ascii="Georgia" w:hAnsi="Georgia"/>
                <w:sz w:val="20"/>
                <w:szCs w:val="20"/>
              </w:rPr>
              <w:t>dB</w:t>
            </w:r>
            <w:proofErr w:type="spellEnd"/>
          </w:p>
          <w:p w:rsidR="00247DEB" w:rsidRPr="0095747F" w:rsidRDefault="0095747F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Wbudowany mikrofon: tak</w:t>
            </w:r>
          </w:p>
        </w:tc>
        <w:tc>
          <w:tcPr>
            <w:tcW w:w="992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</w:pPr>
          </w:p>
        </w:tc>
      </w:tr>
      <w:tr w:rsidR="00247DEB" w:rsidRPr="00864EC4" w:rsidTr="00B9348C">
        <w:tc>
          <w:tcPr>
            <w:tcW w:w="550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5</w:t>
            </w:r>
          </w:p>
        </w:tc>
        <w:tc>
          <w:tcPr>
            <w:tcW w:w="2474" w:type="dxa"/>
            <w:shd w:val="clear" w:color="auto" w:fill="auto"/>
            <w:vAlign w:val="center"/>
          </w:tcPr>
          <w:p w:rsidR="00247DEB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Drukarka laserowa ze skanerem i kopiarka A4</w:t>
            </w:r>
          </w:p>
          <w:p w:rsidR="007A5FB7" w:rsidRDefault="007A5FB7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</w:p>
          <w:p w:rsidR="007A5FB7" w:rsidRDefault="007A5FB7" w:rsidP="007A5FB7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</w:p>
          <w:p w:rsidR="007A5FB7" w:rsidRDefault="007A5FB7" w:rsidP="007A5FB7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Nazwa producenta drukarki laserowej</w:t>
            </w:r>
          </w:p>
          <w:p w:rsidR="007A5FB7" w:rsidRDefault="007A5FB7" w:rsidP="007A5FB7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</w:p>
          <w:p w:rsidR="007A5FB7" w:rsidRPr="00864EC4" w:rsidRDefault="007A5FB7" w:rsidP="007A5FB7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………………………………….</w:t>
            </w:r>
          </w:p>
        </w:tc>
        <w:tc>
          <w:tcPr>
            <w:tcW w:w="8141" w:type="dxa"/>
            <w:shd w:val="clear" w:color="auto" w:fill="auto"/>
            <w:vAlign w:val="center"/>
          </w:tcPr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Szybkość druku mono: min. 20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Rozdzielczość: min. 1200x1200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 xml:space="preserve">Gramatura papieru: </w:t>
            </w:r>
            <w:r w:rsidRPr="00864EC4">
              <w:rPr>
                <w:rFonts w:ascii="Georgia" w:hAnsi="Georgia" w:cs="Arial"/>
                <w:color w:val="000000"/>
                <w:sz w:val="20"/>
                <w:szCs w:val="20"/>
              </w:rPr>
              <w:t xml:space="preserve">min. </w:t>
            </w:r>
            <w:r w:rsidRPr="00864EC4">
              <w:rPr>
                <w:rFonts w:ascii="Georgia" w:hAnsi="Georgia"/>
                <w:sz w:val="20"/>
                <w:szCs w:val="20"/>
              </w:rPr>
              <w:t>60 - 163 g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Pamięć RAM (zainstalowana): min. 128 MB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 xml:space="preserve">Interfejsy: min. USB 2.0 + </w:t>
            </w:r>
            <w:proofErr w:type="spellStart"/>
            <w:r w:rsidRPr="00864EC4">
              <w:rPr>
                <w:rFonts w:ascii="Georgia" w:hAnsi="Georgia"/>
                <w:sz w:val="20"/>
                <w:szCs w:val="20"/>
              </w:rPr>
              <w:t>WiFi</w:t>
            </w:r>
            <w:proofErr w:type="spellEnd"/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Rozdzielczość skanowania: min. 1200x1200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 xml:space="preserve">Szybkość procesora: min. 600 </w:t>
            </w:r>
            <w:proofErr w:type="spellStart"/>
            <w:r w:rsidRPr="00864EC4">
              <w:rPr>
                <w:rFonts w:ascii="Georgia" w:hAnsi="Georgia"/>
                <w:sz w:val="20"/>
                <w:szCs w:val="20"/>
              </w:rPr>
              <w:t>Hz</w:t>
            </w:r>
            <w:proofErr w:type="spellEnd"/>
          </w:p>
          <w:p w:rsidR="00247DEB" w:rsidRPr="00864EC4" w:rsidRDefault="0095747F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Kabel USB</w:t>
            </w:r>
          </w:p>
        </w:tc>
        <w:tc>
          <w:tcPr>
            <w:tcW w:w="992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7</w:t>
            </w:r>
          </w:p>
        </w:tc>
        <w:tc>
          <w:tcPr>
            <w:tcW w:w="1701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</w:pPr>
          </w:p>
        </w:tc>
      </w:tr>
      <w:tr w:rsidR="00247DEB" w:rsidRPr="00864EC4" w:rsidTr="00B9348C">
        <w:tc>
          <w:tcPr>
            <w:tcW w:w="550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2474" w:type="dxa"/>
            <w:shd w:val="clear" w:color="auto" w:fill="auto"/>
            <w:vAlign w:val="center"/>
          </w:tcPr>
          <w:p w:rsidR="00247DEB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Drukarka laserowa kolorowa</w:t>
            </w:r>
          </w:p>
          <w:p w:rsidR="007A5FB7" w:rsidRDefault="007A5FB7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</w:p>
          <w:p w:rsidR="007A5FB7" w:rsidRDefault="007A5FB7" w:rsidP="007A5FB7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lastRenderedPageBreak/>
              <w:t>Nazwa producenta drukarki laserowej kolorowej</w:t>
            </w:r>
          </w:p>
          <w:p w:rsidR="007A5FB7" w:rsidRDefault="007A5FB7" w:rsidP="007A5FB7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</w:p>
          <w:p w:rsidR="007A5FB7" w:rsidRPr="00864EC4" w:rsidRDefault="007A5FB7" w:rsidP="007A5FB7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………………………………….</w:t>
            </w:r>
          </w:p>
        </w:tc>
        <w:tc>
          <w:tcPr>
            <w:tcW w:w="8141" w:type="dxa"/>
            <w:shd w:val="clear" w:color="auto" w:fill="auto"/>
            <w:vAlign w:val="center"/>
          </w:tcPr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lastRenderedPageBreak/>
              <w:t>Szybkość druku mono: min. 30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Szybkość druku kolor: min. 30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Rozdzielczość: min. 1200x600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lastRenderedPageBreak/>
              <w:t>Gramatura papieru: min. 60 - 163 g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Pamięć RAM (zainstalowana): min. 128 MB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Interfejsy: min. USB 2.0 i LAN (Ethernet)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Drukowanie dwustronne: TAK</w:t>
            </w:r>
          </w:p>
          <w:p w:rsidR="00960916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S</w:t>
            </w:r>
            <w:r w:rsidR="0095747F">
              <w:rPr>
                <w:rFonts w:ascii="Georgia" w:hAnsi="Georgia"/>
                <w:sz w:val="20"/>
                <w:szCs w:val="20"/>
              </w:rPr>
              <w:t>zybkość procesora: min. 400 MHz</w:t>
            </w:r>
          </w:p>
          <w:p w:rsidR="00960916" w:rsidRPr="00864EC4" w:rsidRDefault="00960916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Kabel USB</w:t>
            </w:r>
          </w:p>
        </w:tc>
        <w:tc>
          <w:tcPr>
            <w:tcW w:w="992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</w:pPr>
          </w:p>
        </w:tc>
      </w:tr>
      <w:tr w:rsidR="00247DEB" w:rsidRPr="00864EC4" w:rsidTr="007A5FB7">
        <w:trPr>
          <w:trHeight w:val="1542"/>
        </w:trPr>
        <w:tc>
          <w:tcPr>
            <w:tcW w:w="550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lastRenderedPageBreak/>
              <w:t>7</w:t>
            </w:r>
          </w:p>
        </w:tc>
        <w:tc>
          <w:tcPr>
            <w:tcW w:w="2474" w:type="dxa"/>
            <w:shd w:val="clear" w:color="auto" w:fill="auto"/>
            <w:vAlign w:val="center"/>
          </w:tcPr>
          <w:p w:rsidR="00247DEB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Dysk SSD 120 GB</w:t>
            </w:r>
          </w:p>
          <w:p w:rsidR="007A5FB7" w:rsidRDefault="007A5FB7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</w:p>
          <w:p w:rsidR="007A5FB7" w:rsidRDefault="007A5FB7" w:rsidP="007A5FB7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Nazwa producenta dysku </w:t>
            </w:r>
            <w:proofErr w:type="spellStart"/>
            <w:r>
              <w:rPr>
                <w:rFonts w:ascii="Georgia" w:hAnsi="Georgia"/>
                <w:sz w:val="20"/>
                <w:szCs w:val="20"/>
              </w:rPr>
              <w:t>ssd</w:t>
            </w:r>
            <w:proofErr w:type="spellEnd"/>
            <w:r>
              <w:rPr>
                <w:rFonts w:ascii="Georgia" w:hAnsi="Georgia"/>
                <w:sz w:val="20"/>
                <w:szCs w:val="20"/>
              </w:rPr>
              <w:t xml:space="preserve"> 120 GB</w:t>
            </w:r>
          </w:p>
          <w:p w:rsidR="007A5FB7" w:rsidRDefault="007A5FB7" w:rsidP="007A5FB7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</w:p>
          <w:p w:rsidR="007A5FB7" w:rsidRPr="00864EC4" w:rsidRDefault="007A5FB7" w:rsidP="007A5FB7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………………………………….</w:t>
            </w:r>
          </w:p>
        </w:tc>
        <w:tc>
          <w:tcPr>
            <w:tcW w:w="8141" w:type="dxa"/>
            <w:shd w:val="clear" w:color="auto" w:fill="auto"/>
            <w:vAlign w:val="center"/>
          </w:tcPr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Prędkość odczytu: min. 450 MB/s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Prędkość zapisu: min. 360 MB/s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 xml:space="preserve">Pojemność: </w:t>
            </w:r>
            <w:r w:rsidRPr="00864EC4">
              <w:rPr>
                <w:rFonts w:ascii="Georgia" w:hAnsi="Georgia" w:cs="Arial"/>
                <w:color w:val="000000"/>
                <w:sz w:val="20"/>
                <w:szCs w:val="20"/>
              </w:rPr>
              <w:t xml:space="preserve">min. </w:t>
            </w:r>
            <w:r w:rsidRPr="00864EC4">
              <w:rPr>
                <w:rFonts w:ascii="Georgia" w:hAnsi="Georgia"/>
                <w:sz w:val="20"/>
                <w:szCs w:val="20"/>
              </w:rPr>
              <w:t>120 GB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 xml:space="preserve">Interfejs: </w:t>
            </w:r>
            <w:r w:rsidRPr="00864EC4">
              <w:rPr>
                <w:rFonts w:ascii="Georgia" w:hAnsi="Georgia" w:cs="Arial"/>
                <w:color w:val="000000"/>
                <w:sz w:val="20"/>
                <w:szCs w:val="20"/>
              </w:rPr>
              <w:t xml:space="preserve">min. </w:t>
            </w:r>
            <w:r w:rsidRPr="00864EC4">
              <w:rPr>
                <w:rFonts w:ascii="Georgia" w:hAnsi="Georgia"/>
                <w:sz w:val="20"/>
                <w:szCs w:val="20"/>
              </w:rPr>
              <w:t>SATA III - 6Gb/s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 xml:space="preserve">Format szerokości: </w:t>
            </w:r>
            <w:r w:rsidRPr="00864EC4">
              <w:rPr>
                <w:rFonts w:ascii="Georgia" w:hAnsi="Georgia" w:cs="Arial"/>
                <w:color w:val="000000"/>
                <w:sz w:val="20"/>
                <w:szCs w:val="20"/>
              </w:rPr>
              <w:t xml:space="preserve">min. </w:t>
            </w:r>
            <w:r w:rsidR="0095747F">
              <w:rPr>
                <w:rFonts w:ascii="Georgia" w:hAnsi="Georgia"/>
                <w:sz w:val="20"/>
                <w:szCs w:val="20"/>
              </w:rPr>
              <w:t>2,5''</w:t>
            </w:r>
          </w:p>
        </w:tc>
        <w:tc>
          <w:tcPr>
            <w:tcW w:w="992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16</w:t>
            </w:r>
          </w:p>
        </w:tc>
        <w:tc>
          <w:tcPr>
            <w:tcW w:w="1701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</w:pPr>
          </w:p>
        </w:tc>
      </w:tr>
      <w:tr w:rsidR="00247DEB" w:rsidRPr="00864EC4" w:rsidTr="00B9348C">
        <w:tc>
          <w:tcPr>
            <w:tcW w:w="550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2474" w:type="dxa"/>
            <w:shd w:val="clear" w:color="auto" w:fill="auto"/>
            <w:vAlign w:val="center"/>
          </w:tcPr>
          <w:p w:rsidR="00247DEB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proofErr w:type="spellStart"/>
            <w:r w:rsidRPr="00864EC4">
              <w:rPr>
                <w:rFonts w:ascii="Georgia" w:hAnsi="Georgia"/>
                <w:sz w:val="20"/>
                <w:szCs w:val="20"/>
              </w:rPr>
              <w:t>Patch</w:t>
            </w:r>
            <w:proofErr w:type="spellEnd"/>
            <w:r w:rsidRPr="00864EC4">
              <w:rPr>
                <w:rFonts w:ascii="Georgia" w:hAnsi="Georgia"/>
                <w:sz w:val="20"/>
                <w:szCs w:val="20"/>
              </w:rPr>
              <w:t xml:space="preserve"> panele do nauki zarabiania przewodów w szafach </w:t>
            </w:r>
            <w:proofErr w:type="spellStart"/>
            <w:r w:rsidRPr="00864EC4">
              <w:rPr>
                <w:rFonts w:ascii="Georgia" w:hAnsi="Georgia"/>
                <w:sz w:val="20"/>
                <w:szCs w:val="20"/>
              </w:rPr>
              <w:t>krosowniczych</w:t>
            </w:r>
            <w:proofErr w:type="spellEnd"/>
          </w:p>
          <w:p w:rsidR="007A5FB7" w:rsidRDefault="007A5FB7" w:rsidP="007A5FB7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</w:p>
          <w:p w:rsidR="007A5FB7" w:rsidRDefault="007A5FB7" w:rsidP="007A5FB7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Nazwa producenta </w:t>
            </w:r>
            <w:proofErr w:type="spellStart"/>
            <w:r>
              <w:rPr>
                <w:rFonts w:ascii="Georgia" w:hAnsi="Georgia"/>
                <w:sz w:val="20"/>
                <w:szCs w:val="20"/>
              </w:rPr>
              <w:t>patcha</w:t>
            </w:r>
            <w:proofErr w:type="spellEnd"/>
          </w:p>
          <w:p w:rsidR="007A5FB7" w:rsidRDefault="007A5FB7" w:rsidP="007A5FB7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</w:p>
          <w:p w:rsidR="007A5FB7" w:rsidRDefault="007A5FB7" w:rsidP="007A5FB7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………………………………….</w:t>
            </w:r>
          </w:p>
          <w:p w:rsidR="007A5FB7" w:rsidRPr="00864EC4" w:rsidRDefault="007A5FB7" w:rsidP="007A5FB7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8141" w:type="dxa"/>
            <w:shd w:val="clear" w:color="auto" w:fill="auto"/>
            <w:vAlign w:val="center"/>
          </w:tcPr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 xml:space="preserve">Typ kabla: </w:t>
            </w:r>
            <w:r w:rsidRPr="00864EC4">
              <w:rPr>
                <w:rFonts w:ascii="Georgia" w:hAnsi="Georgia" w:cs="Arial"/>
                <w:color w:val="000000"/>
                <w:sz w:val="20"/>
                <w:szCs w:val="20"/>
              </w:rPr>
              <w:t xml:space="preserve">min. </w:t>
            </w:r>
            <w:r w:rsidRPr="00864EC4">
              <w:rPr>
                <w:rFonts w:ascii="Georgia" w:hAnsi="Georgia"/>
                <w:sz w:val="20"/>
                <w:szCs w:val="20"/>
              </w:rPr>
              <w:t>UTP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 xml:space="preserve">Wysokość: </w:t>
            </w:r>
            <w:r w:rsidRPr="00864EC4">
              <w:rPr>
                <w:rFonts w:ascii="Georgia" w:hAnsi="Georgia" w:cs="Arial"/>
                <w:color w:val="000000"/>
                <w:sz w:val="20"/>
                <w:szCs w:val="20"/>
              </w:rPr>
              <w:t xml:space="preserve">min. </w:t>
            </w:r>
            <w:r w:rsidRPr="00864EC4">
              <w:rPr>
                <w:rFonts w:ascii="Georgia" w:hAnsi="Georgia"/>
                <w:sz w:val="20"/>
                <w:szCs w:val="20"/>
              </w:rPr>
              <w:t>1U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 xml:space="preserve">Porty: </w:t>
            </w:r>
            <w:r w:rsidRPr="00864EC4">
              <w:rPr>
                <w:rFonts w:ascii="Georgia" w:hAnsi="Georgia" w:cs="Arial"/>
                <w:color w:val="000000"/>
                <w:sz w:val="20"/>
                <w:szCs w:val="20"/>
              </w:rPr>
              <w:t xml:space="preserve">min. </w:t>
            </w:r>
            <w:r w:rsidRPr="00864EC4">
              <w:rPr>
                <w:rFonts w:ascii="Georgia" w:hAnsi="Georgia"/>
                <w:sz w:val="20"/>
                <w:szCs w:val="20"/>
              </w:rPr>
              <w:t>24x RJ-45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 xml:space="preserve">Kategoria: </w:t>
            </w:r>
            <w:r w:rsidRPr="00864EC4">
              <w:rPr>
                <w:rFonts w:ascii="Georgia" w:hAnsi="Georgia" w:cs="Arial"/>
                <w:color w:val="000000"/>
                <w:sz w:val="20"/>
                <w:szCs w:val="20"/>
              </w:rPr>
              <w:t xml:space="preserve">min. </w:t>
            </w:r>
            <w:r w:rsidRPr="00864EC4">
              <w:rPr>
                <w:rFonts w:ascii="Georgia" w:hAnsi="Georgia"/>
                <w:sz w:val="20"/>
                <w:szCs w:val="20"/>
              </w:rPr>
              <w:t xml:space="preserve">5e 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 xml:space="preserve">Montaż:  w szafach </w:t>
            </w:r>
            <w:r w:rsidRPr="00864EC4">
              <w:rPr>
                <w:rFonts w:ascii="Georgia" w:hAnsi="Georgia" w:cs="Arial"/>
                <w:color w:val="000000"/>
                <w:sz w:val="20"/>
                <w:szCs w:val="20"/>
              </w:rPr>
              <w:t xml:space="preserve">min. </w:t>
            </w:r>
            <w:proofErr w:type="spellStart"/>
            <w:r w:rsidRPr="00864EC4">
              <w:rPr>
                <w:rFonts w:ascii="Georgia" w:hAnsi="Georgia"/>
                <w:sz w:val="20"/>
                <w:szCs w:val="20"/>
              </w:rPr>
              <w:t>rack</w:t>
            </w:r>
            <w:proofErr w:type="spellEnd"/>
            <w:r w:rsidRPr="00864EC4">
              <w:rPr>
                <w:rFonts w:ascii="Georgia" w:hAnsi="Georgia"/>
                <w:sz w:val="20"/>
                <w:szCs w:val="20"/>
              </w:rPr>
              <w:t xml:space="preserve"> 19"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701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</w:pPr>
          </w:p>
        </w:tc>
      </w:tr>
      <w:tr w:rsidR="00247DEB" w:rsidRPr="00864EC4" w:rsidTr="00B9348C">
        <w:tc>
          <w:tcPr>
            <w:tcW w:w="550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9</w:t>
            </w:r>
          </w:p>
        </w:tc>
        <w:tc>
          <w:tcPr>
            <w:tcW w:w="2474" w:type="dxa"/>
            <w:shd w:val="clear" w:color="auto" w:fill="auto"/>
            <w:vAlign w:val="center"/>
          </w:tcPr>
          <w:p w:rsidR="00247DEB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proofErr w:type="spellStart"/>
            <w:r w:rsidRPr="00864EC4">
              <w:rPr>
                <w:rFonts w:ascii="Georgia" w:hAnsi="Georgia"/>
                <w:sz w:val="20"/>
                <w:szCs w:val="20"/>
              </w:rPr>
              <w:t>Zarządzalny</w:t>
            </w:r>
            <w:proofErr w:type="spellEnd"/>
            <w:r w:rsidRPr="00864EC4">
              <w:rPr>
                <w:rFonts w:ascii="Georgia" w:hAnsi="Georgia"/>
                <w:sz w:val="20"/>
                <w:szCs w:val="20"/>
              </w:rPr>
              <w:t xml:space="preserve"> przełącznik (</w:t>
            </w:r>
            <w:proofErr w:type="spellStart"/>
            <w:r w:rsidRPr="00864EC4">
              <w:rPr>
                <w:rFonts w:ascii="Georgia" w:hAnsi="Georgia"/>
                <w:sz w:val="20"/>
                <w:szCs w:val="20"/>
              </w:rPr>
              <w:t>switch</w:t>
            </w:r>
            <w:proofErr w:type="spellEnd"/>
            <w:r w:rsidRPr="00864EC4">
              <w:rPr>
                <w:rFonts w:ascii="Georgia" w:hAnsi="Georgia"/>
                <w:sz w:val="20"/>
                <w:szCs w:val="20"/>
              </w:rPr>
              <w:t xml:space="preserve">), z obsługą VLAN oraz funkcją </w:t>
            </w:r>
            <w:proofErr w:type="spellStart"/>
            <w:r w:rsidRPr="00864EC4">
              <w:rPr>
                <w:rFonts w:ascii="Georgia" w:hAnsi="Georgia"/>
                <w:sz w:val="20"/>
                <w:szCs w:val="20"/>
              </w:rPr>
              <w:t>PoE</w:t>
            </w:r>
            <w:proofErr w:type="spellEnd"/>
          </w:p>
          <w:p w:rsidR="007A5FB7" w:rsidRDefault="007A5FB7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</w:p>
          <w:p w:rsidR="007A5FB7" w:rsidRDefault="007A5FB7" w:rsidP="007A5FB7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Nazwa producenta </w:t>
            </w:r>
            <w:proofErr w:type="spellStart"/>
            <w:r>
              <w:rPr>
                <w:rFonts w:ascii="Georgia" w:hAnsi="Georgia"/>
                <w:sz w:val="20"/>
                <w:szCs w:val="20"/>
              </w:rPr>
              <w:t>switcha</w:t>
            </w:r>
            <w:proofErr w:type="spellEnd"/>
          </w:p>
          <w:p w:rsidR="007A5FB7" w:rsidRDefault="007A5FB7" w:rsidP="007A5FB7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</w:p>
          <w:p w:rsidR="007A5FB7" w:rsidRDefault="007A5FB7" w:rsidP="007A5FB7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………………………………….</w:t>
            </w:r>
          </w:p>
          <w:p w:rsidR="007A5FB7" w:rsidRPr="00864EC4" w:rsidRDefault="007A5FB7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8141" w:type="dxa"/>
            <w:shd w:val="clear" w:color="auto" w:fill="auto"/>
            <w:vAlign w:val="center"/>
          </w:tcPr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Liczba portów: min. 8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 xml:space="preserve">Przepustowość: min. 16 </w:t>
            </w:r>
            <w:proofErr w:type="spellStart"/>
            <w:r w:rsidRPr="00864EC4">
              <w:rPr>
                <w:rFonts w:ascii="Georgia" w:hAnsi="Georgia"/>
                <w:sz w:val="20"/>
                <w:szCs w:val="20"/>
              </w:rPr>
              <w:t>Gb</w:t>
            </w:r>
            <w:proofErr w:type="spellEnd"/>
            <w:r w:rsidRPr="00864EC4">
              <w:rPr>
                <w:rFonts w:ascii="Georgia" w:hAnsi="Georgia"/>
                <w:sz w:val="20"/>
                <w:szCs w:val="20"/>
              </w:rPr>
              <w:t>/s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Z możliwością zarządzania przez</w:t>
            </w:r>
            <w:r w:rsidRPr="00864EC4">
              <w:rPr>
                <w:rFonts w:ascii="Georgia" w:hAnsi="Georgia" w:cs="Arial"/>
                <w:color w:val="000000"/>
                <w:sz w:val="20"/>
                <w:szCs w:val="20"/>
              </w:rPr>
              <w:t xml:space="preserve"> jeden z interfejsów: </w:t>
            </w:r>
            <w:r w:rsidRPr="00864EC4">
              <w:rPr>
                <w:rFonts w:ascii="Georgia" w:hAnsi="Georgia"/>
                <w:sz w:val="20"/>
                <w:szCs w:val="20"/>
              </w:rPr>
              <w:t xml:space="preserve"> port szeregowy, telnet, </w:t>
            </w:r>
            <w:proofErr w:type="spellStart"/>
            <w:r w:rsidRPr="00864EC4">
              <w:rPr>
                <w:rFonts w:ascii="Georgia" w:hAnsi="Georgia"/>
                <w:sz w:val="20"/>
                <w:szCs w:val="20"/>
              </w:rPr>
              <w:t>ssh</w:t>
            </w:r>
            <w:proofErr w:type="spellEnd"/>
            <w:r w:rsidRPr="00864EC4">
              <w:rPr>
                <w:rFonts w:ascii="Georgia" w:hAnsi="Georgia"/>
                <w:sz w:val="20"/>
                <w:szCs w:val="20"/>
              </w:rPr>
              <w:t>, www, SNMP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 xml:space="preserve">z obsługą: </w:t>
            </w:r>
            <w:proofErr w:type="spellStart"/>
            <w:r w:rsidRPr="00864EC4">
              <w:rPr>
                <w:rFonts w:ascii="Georgia" w:hAnsi="Georgia"/>
                <w:sz w:val="20"/>
                <w:szCs w:val="20"/>
              </w:rPr>
              <w:t>ruting</w:t>
            </w:r>
            <w:proofErr w:type="spellEnd"/>
            <w:r w:rsidRPr="00864EC4">
              <w:rPr>
                <w:rFonts w:ascii="Georgia" w:hAnsi="Georgia"/>
                <w:sz w:val="20"/>
                <w:szCs w:val="20"/>
              </w:rPr>
              <w:t xml:space="preserve"> w warstwie trzeciej z możliwością definiowania reguł filtrowania ruchu ACL,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 xml:space="preserve">VLAN -802.1q, TRUNK, </w:t>
            </w:r>
            <w:proofErr w:type="spellStart"/>
            <w:r w:rsidRPr="00864EC4">
              <w:rPr>
                <w:rFonts w:ascii="Georgia" w:hAnsi="Georgia"/>
                <w:sz w:val="20"/>
                <w:szCs w:val="20"/>
              </w:rPr>
              <w:t>Load</w:t>
            </w:r>
            <w:proofErr w:type="spellEnd"/>
            <w:r w:rsidRPr="00864EC4">
              <w:rPr>
                <w:rFonts w:ascii="Georgia" w:hAnsi="Georgia"/>
                <w:sz w:val="20"/>
                <w:szCs w:val="20"/>
              </w:rPr>
              <w:t xml:space="preserve"> </w:t>
            </w:r>
            <w:proofErr w:type="spellStart"/>
            <w:r w:rsidRPr="00864EC4">
              <w:rPr>
                <w:rFonts w:ascii="Georgia" w:hAnsi="Georgia"/>
                <w:sz w:val="20"/>
                <w:szCs w:val="20"/>
              </w:rPr>
              <w:t>balancing</w:t>
            </w:r>
            <w:proofErr w:type="spellEnd"/>
            <w:r w:rsidRPr="00864EC4">
              <w:rPr>
                <w:rFonts w:ascii="Georgia" w:hAnsi="Georgia"/>
                <w:sz w:val="20"/>
                <w:szCs w:val="20"/>
              </w:rPr>
              <w:t xml:space="preserve"> – protokół LACP, </w:t>
            </w:r>
            <w:proofErr w:type="spellStart"/>
            <w:r w:rsidRPr="00864EC4">
              <w:rPr>
                <w:rFonts w:ascii="Georgia" w:hAnsi="Georgia"/>
                <w:sz w:val="20"/>
                <w:szCs w:val="20"/>
              </w:rPr>
              <w:t>Quality</w:t>
            </w:r>
            <w:proofErr w:type="spellEnd"/>
            <w:r w:rsidRPr="00864EC4">
              <w:rPr>
                <w:rFonts w:ascii="Georgia" w:hAnsi="Georgia"/>
                <w:sz w:val="20"/>
                <w:szCs w:val="20"/>
              </w:rPr>
              <w:t xml:space="preserve"> of Service – możliwość ustawienia priorytetów transmisji dla protokołów warstw wyższych (802.1p, adres IP, </w:t>
            </w:r>
            <w:proofErr w:type="spellStart"/>
            <w:r w:rsidRPr="00864EC4">
              <w:rPr>
                <w:rFonts w:ascii="Georgia" w:hAnsi="Georgia"/>
                <w:sz w:val="20"/>
                <w:szCs w:val="20"/>
              </w:rPr>
              <w:t>itd</w:t>
            </w:r>
            <w:proofErr w:type="spellEnd"/>
            <w:r w:rsidRPr="00864EC4">
              <w:rPr>
                <w:rFonts w:ascii="Georgia" w:hAnsi="Georgia"/>
                <w:sz w:val="20"/>
                <w:szCs w:val="20"/>
              </w:rPr>
              <w:t>),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 xml:space="preserve">możliwość ograniczania przepustowości dla portu przełącznika lub adresu MAC stacji, 802.1s – </w:t>
            </w:r>
            <w:proofErr w:type="spellStart"/>
            <w:r w:rsidRPr="00864EC4">
              <w:rPr>
                <w:rFonts w:ascii="Georgia" w:hAnsi="Georgia"/>
                <w:sz w:val="20"/>
                <w:szCs w:val="20"/>
              </w:rPr>
              <w:t>multiple</w:t>
            </w:r>
            <w:proofErr w:type="spellEnd"/>
            <w:r w:rsidRPr="00864EC4">
              <w:rPr>
                <w:rFonts w:ascii="Georgia" w:hAnsi="Georgia"/>
                <w:sz w:val="20"/>
                <w:szCs w:val="20"/>
              </w:rPr>
              <w:t xml:space="preserve"> </w:t>
            </w:r>
            <w:proofErr w:type="spellStart"/>
            <w:r w:rsidRPr="00864EC4">
              <w:rPr>
                <w:rFonts w:ascii="Georgia" w:hAnsi="Georgia"/>
                <w:sz w:val="20"/>
                <w:szCs w:val="20"/>
              </w:rPr>
              <w:t>spanning</w:t>
            </w:r>
            <w:proofErr w:type="spellEnd"/>
            <w:r w:rsidRPr="00864EC4">
              <w:rPr>
                <w:rFonts w:ascii="Georgia" w:hAnsi="Georgia"/>
                <w:sz w:val="20"/>
                <w:szCs w:val="20"/>
              </w:rPr>
              <w:t xml:space="preserve"> </w:t>
            </w:r>
            <w:proofErr w:type="spellStart"/>
            <w:r w:rsidRPr="00864EC4">
              <w:rPr>
                <w:rFonts w:ascii="Georgia" w:hAnsi="Georgia"/>
                <w:sz w:val="20"/>
                <w:szCs w:val="20"/>
              </w:rPr>
              <w:t>tree</w:t>
            </w:r>
            <w:proofErr w:type="spellEnd"/>
            <w:r w:rsidRPr="00864EC4">
              <w:rPr>
                <w:rFonts w:ascii="Georgia" w:hAnsi="Georgia"/>
                <w:sz w:val="20"/>
                <w:szCs w:val="20"/>
              </w:rPr>
              <w:t>, 802.1x – kontrola dostępu do medium i autentykacja użytkownika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 xml:space="preserve"> GVRP (VTP) automatyczne uczenie się i przydzielanie VLAN-ów przez przełącznik 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 xml:space="preserve">Auto-MDIX 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Dokumentacja dotycząca przeprowadzania konfiguracji przełącz</w:t>
            </w:r>
            <w:r w:rsidR="0095747F">
              <w:rPr>
                <w:rFonts w:ascii="Georgia" w:hAnsi="Georgia"/>
                <w:sz w:val="20"/>
                <w:szCs w:val="20"/>
              </w:rPr>
              <w:t xml:space="preserve">nika (manual) w języku polskim </w:t>
            </w:r>
          </w:p>
        </w:tc>
        <w:tc>
          <w:tcPr>
            <w:tcW w:w="992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701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</w:pPr>
          </w:p>
        </w:tc>
      </w:tr>
      <w:tr w:rsidR="00247DEB" w:rsidRPr="00864EC4" w:rsidTr="00B9348C">
        <w:tc>
          <w:tcPr>
            <w:tcW w:w="550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10</w:t>
            </w:r>
          </w:p>
        </w:tc>
        <w:tc>
          <w:tcPr>
            <w:tcW w:w="2474" w:type="dxa"/>
            <w:shd w:val="clear" w:color="auto" w:fill="auto"/>
            <w:vAlign w:val="center"/>
          </w:tcPr>
          <w:p w:rsidR="00247DEB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 xml:space="preserve">Bezprzewodowy punkt </w:t>
            </w:r>
            <w:r w:rsidRPr="00864EC4">
              <w:rPr>
                <w:rFonts w:ascii="Georgia" w:hAnsi="Georgia"/>
                <w:sz w:val="20"/>
                <w:szCs w:val="20"/>
              </w:rPr>
              <w:lastRenderedPageBreak/>
              <w:t>dostępu (</w:t>
            </w:r>
            <w:proofErr w:type="spellStart"/>
            <w:r w:rsidRPr="00864EC4">
              <w:rPr>
                <w:rFonts w:ascii="Georgia" w:hAnsi="Georgia"/>
                <w:sz w:val="20"/>
                <w:szCs w:val="20"/>
              </w:rPr>
              <w:t>access</w:t>
            </w:r>
            <w:proofErr w:type="spellEnd"/>
            <w:r w:rsidRPr="00864EC4">
              <w:rPr>
                <w:rFonts w:ascii="Georgia" w:hAnsi="Georgia"/>
                <w:sz w:val="20"/>
                <w:szCs w:val="20"/>
              </w:rPr>
              <w:t xml:space="preserve"> point), pracujący w trybie AP, </w:t>
            </w:r>
            <w:proofErr w:type="spellStart"/>
            <w:r w:rsidRPr="00864EC4">
              <w:rPr>
                <w:rFonts w:ascii="Georgia" w:hAnsi="Georgia"/>
                <w:sz w:val="20"/>
                <w:szCs w:val="20"/>
              </w:rPr>
              <w:t>client</w:t>
            </w:r>
            <w:proofErr w:type="spellEnd"/>
            <w:r w:rsidRPr="00864EC4">
              <w:rPr>
                <w:rFonts w:ascii="Georgia" w:hAnsi="Georgia"/>
                <w:sz w:val="20"/>
                <w:szCs w:val="20"/>
              </w:rPr>
              <w:t xml:space="preserve">, </w:t>
            </w:r>
            <w:proofErr w:type="spellStart"/>
            <w:r w:rsidRPr="00864EC4">
              <w:rPr>
                <w:rFonts w:ascii="Georgia" w:hAnsi="Georgia"/>
                <w:sz w:val="20"/>
                <w:szCs w:val="20"/>
              </w:rPr>
              <w:t>bridge</w:t>
            </w:r>
            <w:proofErr w:type="spellEnd"/>
          </w:p>
          <w:p w:rsidR="007A5FB7" w:rsidRDefault="007A5FB7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</w:p>
          <w:p w:rsidR="007A5FB7" w:rsidRDefault="007A5FB7" w:rsidP="007A5FB7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Nazwa producenta </w:t>
            </w:r>
            <w:proofErr w:type="spellStart"/>
            <w:r>
              <w:rPr>
                <w:rFonts w:ascii="Georgia" w:hAnsi="Georgia"/>
                <w:sz w:val="20"/>
                <w:szCs w:val="20"/>
              </w:rPr>
              <w:t>access</w:t>
            </w:r>
            <w:proofErr w:type="spellEnd"/>
            <w:r>
              <w:rPr>
                <w:rFonts w:ascii="Georgia" w:hAnsi="Georgia"/>
                <w:sz w:val="20"/>
                <w:szCs w:val="20"/>
              </w:rPr>
              <w:t xml:space="preserve"> pointa</w:t>
            </w:r>
          </w:p>
          <w:p w:rsidR="007A5FB7" w:rsidRDefault="007A5FB7" w:rsidP="007A5FB7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</w:p>
          <w:p w:rsidR="007A5FB7" w:rsidRDefault="007A5FB7" w:rsidP="007A5FB7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………………………………….</w:t>
            </w:r>
          </w:p>
          <w:p w:rsidR="007A5FB7" w:rsidRPr="00864EC4" w:rsidRDefault="007A5FB7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8141" w:type="dxa"/>
            <w:shd w:val="clear" w:color="auto" w:fill="auto"/>
            <w:vAlign w:val="center"/>
          </w:tcPr>
          <w:p w:rsidR="00247DEB" w:rsidRPr="00864EC4" w:rsidRDefault="00247DEB" w:rsidP="00B9348C">
            <w:pPr>
              <w:spacing w:after="0" w:line="240" w:lineRule="auto"/>
              <w:ind w:firstLine="34"/>
              <w:rPr>
                <w:rFonts w:ascii="Georgia" w:hAnsi="Georgia"/>
                <w:color w:val="FF0000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lastRenderedPageBreak/>
              <w:t>Tryb pracy: min. AP, Client, Bridge</w:t>
            </w:r>
          </w:p>
          <w:p w:rsidR="00247DEB" w:rsidRPr="00864EC4" w:rsidRDefault="00247DEB" w:rsidP="00B9348C">
            <w:pPr>
              <w:spacing w:after="0" w:line="240" w:lineRule="auto"/>
              <w:ind w:firstLine="33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lastRenderedPageBreak/>
              <w:t xml:space="preserve">Obsługiwane standardy: </w:t>
            </w:r>
            <w:r w:rsidRPr="00864EC4">
              <w:rPr>
                <w:rFonts w:ascii="Georgia" w:hAnsi="Georgia" w:cs="Arial"/>
                <w:color w:val="000000"/>
                <w:sz w:val="20"/>
                <w:szCs w:val="20"/>
              </w:rPr>
              <w:t xml:space="preserve">min. </w:t>
            </w:r>
            <w:r w:rsidRPr="00864EC4">
              <w:rPr>
                <w:rFonts w:ascii="Georgia" w:hAnsi="Georgia"/>
                <w:sz w:val="20"/>
                <w:szCs w:val="20"/>
              </w:rPr>
              <w:t>802.11a/b/g/n</w:t>
            </w:r>
          </w:p>
          <w:p w:rsidR="00247DEB" w:rsidRPr="00864EC4" w:rsidRDefault="00247DEB" w:rsidP="00B9348C">
            <w:pPr>
              <w:spacing w:after="0" w:line="240" w:lineRule="auto"/>
              <w:ind w:firstLine="33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Zabezpieczenia transmisji bezprzewodowej: min. 64/128-bit WEP, WPA2-PSK, WPA-PSK</w:t>
            </w:r>
          </w:p>
          <w:p w:rsidR="00247DEB" w:rsidRPr="00864EC4" w:rsidRDefault="00247DEB" w:rsidP="0095747F">
            <w:pPr>
              <w:spacing w:after="0" w:line="240" w:lineRule="auto"/>
              <w:ind w:firstLine="33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K</w:t>
            </w:r>
            <w:r w:rsidR="0095747F">
              <w:rPr>
                <w:rFonts w:ascii="Georgia" w:hAnsi="Georgia"/>
                <w:sz w:val="20"/>
                <w:szCs w:val="20"/>
              </w:rPr>
              <w:t>ontrola dostępu bezprzewodowego</w:t>
            </w:r>
          </w:p>
        </w:tc>
        <w:tc>
          <w:tcPr>
            <w:tcW w:w="992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701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</w:pPr>
          </w:p>
        </w:tc>
      </w:tr>
      <w:tr w:rsidR="00247DEB" w:rsidRPr="00864EC4" w:rsidTr="00B9348C">
        <w:tc>
          <w:tcPr>
            <w:tcW w:w="550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lastRenderedPageBreak/>
              <w:t>11</w:t>
            </w:r>
          </w:p>
        </w:tc>
        <w:tc>
          <w:tcPr>
            <w:tcW w:w="2474" w:type="dxa"/>
            <w:shd w:val="clear" w:color="auto" w:fill="auto"/>
            <w:vAlign w:val="center"/>
          </w:tcPr>
          <w:p w:rsidR="00247DEB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 xml:space="preserve">Kamera cyfrowa </w:t>
            </w:r>
            <w:proofErr w:type="spellStart"/>
            <w:r w:rsidRPr="00864EC4">
              <w:rPr>
                <w:rFonts w:ascii="Georgia" w:hAnsi="Georgia"/>
                <w:sz w:val="20"/>
                <w:szCs w:val="20"/>
              </w:rPr>
              <w:t>full</w:t>
            </w:r>
            <w:proofErr w:type="spellEnd"/>
            <w:r w:rsidRPr="00864EC4">
              <w:rPr>
                <w:rFonts w:ascii="Georgia" w:hAnsi="Georgia"/>
                <w:sz w:val="20"/>
                <w:szCs w:val="20"/>
              </w:rPr>
              <w:t xml:space="preserve"> HD</w:t>
            </w:r>
          </w:p>
          <w:p w:rsidR="007A5FB7" w:rsidRDefault="007A5FB7" w:rsidP="007A5FB7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</w:p>
          <w:p w:rsidR="007A5FB7" w:rsidRDefault="007A5FB7" w:rsidP="007A5FB7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Nazwa producenta kamery cyfrowej </w:t>
            </w:r>
            <w:proofErr w:type="spellStart"/>
            <w:r>
              <w:rPr>
                <w:rFonts w:ascii="Georgia" w:hAnsi="Georgia"/>
                <w:sz w:val="20"/>
                <w:szCs w:val="20"/>
              </w:rPr>
              <w:t>full</w:t>
            </w:r>
            <w:proofErr w:type="spellEnd"/>
            <w:r>
              <w:rPr>
                <w:rFonts w:ascii="Georgia" w:hAnsi="Georgia"/>
                <w:sz w:val="20"/>
                <w:szCs w:val="20"/>
              </w:rPr>
              <w:t xml:space="preserve"> HD</w:t>
            </w:r>
          </w:p>
          <w:p w:rsidR="007A5FB7" w:rsidRDefault="007A5FB7" w:rsidP="007A5FB7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</w:p>
          <w:p w:rsidR="007A5FB7" w:rsidRDefault="007A5FB7" w:rsidP="007A5FB7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………………………………….</w:t>
            </w:r>
          </w:p>
          <w:p w:rsidR="007A5FB7" w:rsidRPr="00864EC4" w:rsidRDefault="007A5FB7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8141" w:type="dxa"/>
            <w:shd w:val="clear" w:color="auto" w:fill="auto"/>
            <w:vAlign w:val="center"/>
          </w:tcPr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 xml:space="preserve">Rodzaj matrycy: </w:t>
            </w:r>
            <w:r w:rsidRPr="00864EC4">
              <w:rPr>
                <w:rFonts w:ascii="Georgia" w:hAnsi="Georgia" w:cs="Arial"/>
                <w:color w:val="000000"/>
                <w:sz w:val="20"/>
                <w:szCs w:val="20"/>
              </w:rPr>
              <w:t xml:space="preserve">min. </w:t>
            </w:r>
            <w:r w:rsidRPr="00864EC4">
              <w:rPr>
                <w:rFonts w:ascii="Georgia" w:hAnsi="Georgia"/>
                <w:sz w:val="20"/>
                <w:szCs w:val="20"/>
              </w:rPr>
              <w:t>CMOS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 xml:space="preserve">Rozdzielczość : min. 9,2 </w:t>
            </w:r>
            <w:proofErr w:type="spellStart"/>
            <w:r w:rsidRPr="00864EC4">
              <w:rPr>
                <w:rFonts w:ascii="Georgia" w:hAnsi="Georgia"/>
                <w:sz w:val="20"/>
                <w:szCs w:val="20"/>
              </w:rPr>
              <w:t>Mpix</w:t>
            </w:r>
            <w:proofErr w:type="spellEnd"/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Zoom optyczny: min. 27x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Złącza: min. USB, HDMI</w:t>
            </w:r>
          </w:p>
          <w:p w:rsidR="00247DEB" w:rsidRPr="00864EC4" w:rsidRDefault="0095747F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Format HD: min. 1080p</w:t>
            </w:r>
          </w:p>
        </w:tc>
        <w:tc>
          <w:tcPr>
            <w:tcW w:w="992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</w:pPr>
          </w:p>
        </w:tc>
      </w:tr>
      <w:tr w:rsidR="00247DEB" w:rsidRPr="00864EC4" w:rsidTr="00B9348C">
        <w:tc>
          <w:tcPr>
            <w:tcW w:w="550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12</w:t>
            </w:r>
          </w:p>
        </w:tc>
        <w:tc>
          <w:tcPr>
            <w:tcW w:w="2474" w:type="dxa"/>
            <w:shd w:val="clear" w:color="auto" w:fill="auto"/>
            <w:vAlign w:val="center"/>
          </w:tcPr>
          <w:p w:rsidR="00247DEB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Tablica interaktywna</w:t>
            </w:r>
          </w:p>
          <w:p w:rsidR="007A5FB7" w:rsidRDefault="007A5FB7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</w:p>
          <w:p w:rsidR="007A5FB7" w:rsidRDefault="007A5FB7" w:rsidP="007A5FB7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Nazwa producenta tablicy interaktywnej</w:t>
            </w:r>
          </w:p>
          <w:p w:rsidR="007A5FB7" w:rsidRDefault="007A5FB7" w:rsidP="007A5FB7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</w:p>
          <w:p w:rsidR="007A5FB7" w:rsidRDefault="007A5FB7" w:rsidP="007A5FB7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………………………………….</w:t>
            </w:r>
          </w:p>
          <w:p w:rsidR="007A5FB7" w:rsidRPr="00864EC4" w:rsidRDefault="007A5FB7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8141" w:type="dxa"/>
            <w:shd w:val="clear" w:color="auto" w:fill="auto"/>
            <w:vAlign w:val="center"/>
          </w:tcPr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Przekątna powierzchni roboczej min. 77”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Niski połysk powierzchni, sucho ścieralna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Proporcje obrazu standard 4:3 lub 16:10, 16:9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Sposób obsługi: dotykowy, dowolnym pisakiem lub palcem,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Komunikacja z komputerem za pośrednictwem USB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Zasilanie USB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Gotowa do pracy bez konieczności instalowania dodatkowych sterowników,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Możliwość pracy min. dwóch osób jednocześnie na całej powierzchni tablicy,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 xml:space="preserve">Wyposażenie: min. 3 pióra, kabel USB i przedłużacz kabla USB o długości </w:t>
            </w:r>
            <w:r w:rsidRPr="00864EC4">
              <w:rPr>
                <w:rFonts w:ascii="Georgia" w:hAnsi="Georgia" w:cs="Arial"/>
                <w:color w:val="000000"/>
                <w:sz w:val="20"/>
                <w:szCs w:val="20"/>
              </w:rPr>
              <w:t xml:space="preserve">min. </w:t>
            </w:r>
            <w:r w:rsidRPr="00864EC4">
              <w:rPr>
                <w:rFonts w:ascii="Georgia" w:hAnsi="Georgia"/>
                <w:sz w:val="20"/>
                <w:szCs w:val="20"/>
              </w:rPr>
              <w:t>5 m każdy, instrukcja obsługi w języku polskim, uchwyt montażowy ścienny,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Możliwość m.in. przechwytywania obrazów, rozpoznawania wyrazów napisanych odręcznie i przekształcan</w:t>
            </w:r>
            <w:r w:rsidR="0095747F">
              <w:rPr>
                <w:rFonts w:ascii="Georgia" w:hAnsi="Georgia"/>
                <w:sz w:val="20"/>
                <w:szCs w:val="20"/>
              </w:rPr>
              <w:t>ie ich na czcionkę komputerową,</w:t>
            </w:r>
          </w:p>
        </w:tc>
        <w:tc>
          <w:tcPr>
            <w:tcW w:w="992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</w:pPr>
          </w:p>
        </w:tc>
      </w:tr>
      <w:tr w:rsidR="00247DEB" w:rsidRPr="00864EC4" w:rsidTr="00B9348C">
        <w:tc>
          <w:tcPr>
            <w:tcW w:w="550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13</w:t>
            </w:r>
          </w:p>
        </w:tc>
        <w:tc>
          <w:tcPr>
            <w:tcW w:w="2474" w:type="dxa"/>
            <w:shd w:val="clear" w:color="auto" w:fill="auto"/>
            <w:vAlign w:val="center"/>
          </w:tcPr>
          <w:p w:rsidR="00247DEB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Tablica interaktywna wraz z oprogramowaniem, sprzętem i usługą szkoleniową</w:t>
            </w:r>
          </w:p>
          <w:p w:rsidR="007A5FB7" w:rsidRDefault="007A5FB7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</w:p>
          <w:p w:rsidR="007A5FB7" w:rsidRDefault="007A5FB7" w:rsidP="007A5FB7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Nazwa producenta tablicy interaktywnej wraz z oprogramowaniem i sprzętem</w:t>
            </w:r>
          </w:p>
          <w:p w:rsidR="007A5FB7" w:rsidRDefault="007A5FB7" w:rsidP="007A5FB7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</w:p>
          <w:p w:rsidR="007A5FB7" w:rsidRDefault="007A5FB7" w:rsidP="007A5FB7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………………………………….</w:t>
            </w:r>
          </w:p>
          <w:p w:rsidR="007A5FB7" w:rsidRPr="00864EC4" w:rsidRDefault="007A5FB7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8141" w:type="dxa"/>
            <w:shd w:val="clear" w:color="auto" w:fill="auto"/>
            <w:vAlign w:val="center"/>
          </w:tcPr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lastRenderedPageBreak/>
              <w:t>Przekątna tablicy: min. 80"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Przekątna powierzchni roboczej min. 77”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Technologia: pozycjonowanie w podczerwieni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 xml:space="preserve">Rodzaj powierzchni: magnetyczna, matowa, </w:t>
            </w:r>
            <w:proofErr w:type="spellStart"/>
            <w:r w:rsidRPr="00864EC4">
              <w:rPr>
                <w:rFonts w:ascii="Georgia" w:hAnsi="Georgia"/>
                <w:sz w:val="20"/>
                <w:szCs w:val="20"/>
              </w:rPr>
              <w:t>suchościeralna</w:t>
            </w:r>
            <w:proofErr w:type="spellEnd"/>
            <w:r w:rsidRPr="00864EC4">
              <w:rPr>
                <w:rFonts w:ascii="Georgia" w:hAnsi="Georgia"/>
                <w:sz w:val="20"/>
                <w:szCs w:val="20"/>
              </w:rPr>
              <w:t>, uszkodzenie nie wpływa na działanie tablicy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Proporcje obrazu standard 4:3 lub 16:10, 16:9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Sposób obsługi: dotykowy, dowolnym pisakiem lub palcem,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Komunikacja z komputerem za pośrednictwem USB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Zasilanie USB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Gotowa do pracy bez konieczności instalowania dodatkowych sterowników,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Możliwość pracy min. dwóch osób jednocześnie na całej powierzchni tablicy,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lastRenderedPageBreak/>
              <w:t>Wyposażenie: min. 3 pióra, kabel USB i przedłużacz kabla USB o długości 5 m każdy, instrukcja obsługi w języku polskim, uchwyt montażowy ścienny,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Możliwość m.in. przechwytywania obrazów, rozpoznawania wyrazów napisanych odręcznie i przekształcanie ich na czci</w:t>
            </w:r>
            <w:r w:rsidR="0095747F">
              <w:rPr>
                <w:rFonts w:ascii="Georgia" w:hAnsi="Georgia"/>
                <w:sz w:val="20"/>
                <w:szCs w:val="20"/>
              </w:rPr>
              <w:t>onkę komputerową,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b/>
                <w:sz w:val="20"/>
                <w:szCs w:val="20"/>
              </w:rPr>
              <w:t>Sprzęt: router</w:t>
            </w:r>
            <w:r w:rsidRPr="00864EC4">
              <w:rPr>
                <w:rFonts w:ascii="Georgia" w:hAnsi="Georgia"/>
                <w:sz w:val="20"/>
                <w:szCs w:val="20"/>
              </w:rPr>
              <w:t xml:space="preserve"> (z modemem ADSL, funkcją punktu dostępowego) o parametrach: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  <w:lang w:val="en-US"/>
              </w:rPr>
            </w:pPr>
            <w:proofErr w:type="spellStart"/>
            <w:r w:rsidRPr="00864EC4">
              <w:rPr>
                <w:rFonts w:ascii="Georgia" w:hAnsi="Georgia"/>
                <w:sz w:val="20"/>
                <w:szCs w:val="20"/>
                <w:lang w:val="en-US"/>
              </w:rPr>
              <w:t>Porty</w:t>
            </w:r>
            <w:proofErr w:type="spellEnd"/>
            <w:r w:rsidRPr="00864EC4">
              <w:rPr>
                <w:rFonts w:ascii="Georgia" w:hAnsi="Georgia"/>
                <w:sz w:val="20"/>
                <w:szCs w:val="20"/>
                <w:lang w:val="en-US"/>
              </w:rPr>
              <w:t xml:space="preserve"> WAN – min. 1 x ADSL Annex A (RJ11)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  <w:lang w:val="en-US"/>
              </w:rPr>
            </w:pPr>
            <w:proofErr w:type="spellStart"/>
            <w:r w:rsidRPr="00864EC4">
              <w:rPr>
                <w:rFonts w:ascii="Georgia" w:hAnsi="Georgia"/>
                <w:sz w:val="20"/>
                <w:szCs w:val="20"/>
                <w:lang w:val="en-US"/>
              </w:rPr>
              <w:t>Porty</w:t>
            </w:r>
            <w:proofErr w:type="spellEnd"/>
            <w:r w:rsidRPr="00864EC4">
              <w:rPr>
                <w:rFonts w:ascii="Georgia" w:hAnsi="Georgia"/>
                <w:sz w:val="20"/>
                <w:szCs w:val="20"/>
                <w:lang w:val="en-US"/>
              </w:rPr>
              <w:t xml:space="preserve"> LAN – min. 4 x 10/100/1000BaseT (RJ45)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Porty USB – min. 1 x USB 2.0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Preferowany zestaw anten 3 x 3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 xml:space="preserve">Moc wbudowanej anteny min. 5 </w:t>
            </w:r>
            <w:proofErr w:type="spellStart"/>
            <w:r w:rsidRPr="00864EC4">
              <w:rPr>
                <w:rFonts w:ascii="Georgia" w:hAnsi="Georgia"/>
                <w:sz w:val="20"/>
                <w:szCs w:val="20"/>
              </w:rPr>
              <w:t>dBI</w:t>
            </w:r>
            <w:proofErr w:type="spellEnd"/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Częstotliwość pracy: 2.4 / 5 GHz (</w:t>
            </w:r>
            <w:proofErr w:type="spellStart"/>
            <w:r w:rsidRPr="00864EC4">
              <w:rPr>
                <w:rFonts w:ascii="Georgia" w:hAnsi="Georgia"/>
                <w:sz w:val="20"/>
                <w:szCs w:val="20"/>
              </w:rPr>
              <w:t>DualBand</w:t>
            </w:r>
            <w:proofErr w:type="spellEnd"/>
            <w:r w:rsidRPr="00864EC4">
              <w:rPr>
                <w:rFonts w:ascii="Georgia" w:hAnsi="Georgia"/>
                <w:sz w:val="20"/>
                <w:szCs w:val="20"/>
              </w:rPr>
              <w:t>) z jednoczesną transmisją na obu pasmach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Zabezpieczenia transmisji: min. WPA/WPA2-PSK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Filtrowanie adresów M</w:t>
            </w:r>
            <w:r w:rsidR="0095747F">
              <w:rPr>
                <w:rFonts w:ascii="Georgia" w:hAnsi="Georgia"/>
                <w:sz w:val="20"/>
                <w:szCs w:val="20"/>
              </w:rPr>
              <w:t>AC, Firewall NAT , Firewall SPI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b/>
                <w:sz w:val="20"/>
                <w:szCs w:val="20"/>
              </w:rPr>
            </w:pPr>
            <w:r w:rsidRPr="00864EC4">
              <w:rPr>
                <w:rFonts w:ascii="Georgia" w:hAnsi="Georgia"/>
                <w:b/>
                <w:sz w:val="20"/>
                <w:szCs w:val="20"/>
              </w:rPr>
              <w:t>Usługa szkoleniowa z montażem: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montaż tablicy na ścianie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 xml:space="preserve">przeszkolenie użytkowników z obsługi tablicy (max. 15 osób) 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wykorzystanie tablicy jako narzędzia efektywnej pracy w szkole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min. 2 godziny</w:t>
            </w:r>
            <w:r w:rsidR="00BF5C68">
              <w:rPr>
                <w:rFonts w:ascii="Georgia" w:hAnsi="Georgia"/>
                <w:sz w:val="20"/>
                <w:szCs w:val="20"/>
              </w:rPr>
              <w:t xml:space="preserve"> zegarowe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7DEB" w:rsidRPr="00864EC4" w:rsidRDefault="00247DEB" w:rsidP="00B9348C">
            <w:pPr>
              <w:spacing w:before="60" w:after="6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lastRenderedPageBreak/>
              <w:t>2</w:t>
            </w:r>
          </w:p>
        </w:tc>
        <w:tc>
          <w:tcPr>
            <w:tcW w:w="1701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</w:pPr>
          </w:p>
        </w:tc>
      </w:tr>
      <w:tr w:rsidR="00247DEB" w:rsidRPr="00864EC4" w:rsidTr="00B9348C">
        <w:tc>
          <w:tcPr>
            <w:tcW w:w="550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lastRenderedPageBreak/>
              <w:t>14</w:t>
            </w:r>
          </w:p>
        </w:tc>
        <w:tc>
          <w:tcPr>
            <w:tcW w:w="2474" w:type="dxa"/>
            <w:shd w:val="clear" w:color="auto" w:fill="auto"/>
            <w:vAlign w:val="center"/>
          </w:tcPr>
          <w:p w:rsidR="00247DEB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Projektor multimedialny</w:t>
            </w:r>
          </w:p>
          <w:p w:rsidR="007A5FB7" w:rsidRDefault="007A5FB7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</w:p>
          <w:p w:rsidR="007A5FB7" w:rsidRDefault="007A5FB7" w:rsidP="007A5FB7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Nazwa producenta projektora multimedialnego</w:t>
            </w:r>
          </w:p>
          <w:p w:rsidR="007A5FB7" w:rsidRDefault="007A5FB7" w:rsidP="007A5FB7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</w:p>
          <w:p w:rsidR="007A5FB7" w:rsidRDefault="007A5FB7" w:rsidP="007A5FB7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………………………………….</w:t>
            </w:r>
          </w:p>
          <w:p w:rsidR="007A5FB7" w:rsidRPr="00864EC4" w:rsidRDefault="007A5FB7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8141" w:type="dxa"/>
            <w:shd w:val="clear" w:color="auto" w:fill="auto"/>
            <w:vAlign w:val="center"/>
          </w:tcPr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Rozdzielczość optyczna min. 1024x768,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Jasność min. 2200 ANSI Lumenów (w trybie „</w:t>
            </w:r>
            <w:proofErr w:type="spellStart"/>
            <w:r w:rsidRPr="00864EC4">
              <w:rPr>
                <w:rFonts w:ascii="Georgia" w:hAnsi="Georgia"/>
                <w:sz w:val="20"/>
                <w:szCs w:val="20"/>
              </w:rPr>
              <w:t>eco</w:t>
            </w:r>
            <w:proofErr w:type="spellEnd"/>
            <w:r w:rsidRPr="00864EC4">
              <w:rPr>
                <w:rFonts w:ascii="Georgia" w:hAnsi="Georgia"/>
                <w:sz w:val="20"/>
                <w:szCs w:val="20"/>
              </w:rPr>
              <w:t>” min. 1600 ANSI Lumenów),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Kontrast min. 4000:1,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Format obrazu (standard) 4:3,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Żywotność lampy min. 5000 h – tryb normalnej pracy,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Porty/złącza wejścia/wyjścia: D-</w:t>
            </w:r>
            <w:proofErr w:type="spellStart"/>
            <w:r w:rsidRPr="00864EC4">
              <w:rPr>
                <w:rFonts w:ascii="Georgia" w:hAnsi="Georgia"/>
                <w:sz w:val="20"/>
                <w:szCs w:val="20"/>
              </w:rPr>
              <w:t>Sub</w:t>
            </w:r>
            <w:proofErr w:type="spellEnd"/>
            <w:r w:rsidRPr="00864EC4">
              <w:rPr>
                <w:rFonts w:ascii="Georgia" w:hAnsi="Georgia"/>
                <w:sz w:val="20"/>
                <w:szCs w:val="20"/>
              </w:rPr>
              <w:t>, RCA (video), S-Video, HDMI, stereo mini Jack,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Wbudowany głośnik o mocy min. 5 W (stereo),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Torba na projektor i dołączony fabrycznie kabel zasilający i sygnałowy RGB oraz przewód HDMI,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Wskaźnik laserowy, pilot,</w:t>
            </w:r>
          </w:p>
          <w:p w:rsidR="00247DEB" w:rsidRPr="00864EC4" w:rsidRDefault="0095747F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Technologia – LCD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7DEB" w:rsidRPr="00864EC4" w:rsidRDefault="00247DEB" w:rsidP="00B9348C">
            <w:pPr>
              <w:spacing w:before="60" w:after="6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</w:pPr>
          </w:p>
        </w:tc>
      </w:tr>
      <w:tr w:rsidR="00247DEB" w:rsidRPr="00864EC4" w:rsidTr="00B9348C">
        <w:tc>
          <w:tcPr>
            <w:tcW w:w="550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15</w:t>
            </w:r>
          </w:p>
        </w:tc>
        <w:tc>
          <w:tcPr>
            <w:tcW w:w="2474" w:type="dxa"/>
            <w:shd w:val="clear" w:color="auto" w:fill="auto"/>
            <w:vAlign w:val="center"/>
          </w:tcPr>
          <w:p w:rsidR="00247DEB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Ekran projekcyjny</w:t>
            </w:r>
          </w:p>
          <w:p w:rsidR="007A5FB7" w:rsidRDefault="007A5FB7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</w:p>
          <w:p w:rsidR="007A5FB7" w:rsidRDefault="007A5FB7" w:rsidP="007A5FB7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Nazwa producenta ekranu projekcyjnego</w:t>
            </w:r>
          </w:p>
          <w:p w:rsidR="007A5FB7" w:rsidRDefault="007A5FB7" w:rsidP="007A5FB7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</w:p>
          <w:p w:rsidR="007A5FB7" w:rsidRDefault="007A5FB7" w:rsidP="007A5FB7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………………………………….</w:t>
            </w:r>
          </w:p>
          <w:p w:rsidR="007A5FB7" w:rsidRPr="00864EC4" w:rsidRDefault="007A5FB7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8141" w:type="dxa"/>
            <w:shd w:val="clear" w:color="auto" w:fill="auto"/>
            <w:vAlign w:val="center"/>
          </w:tcPr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 xml:space="preserve">Powierzchnia projekcyjna: matowa, biała, rozmiar powierzchni projekcyjnej: 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 xml:space="preserve">Szerokość: min. 180 cm, 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 xml:space="preserve">wysokość: min. 135 cm, 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format: 4:3 lub 16:9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 xml:space="preserve">sterowanie: ręczne lub elektrycznie, 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m</w:t>
            </w:r>
            <w:r w:rsidR="0095747F">
              <w:rPr>
                <w:rFonts w:ascii="Georgia" w:hAnsi="Georgia"/>
                <w:sz w:val="20"/>
                <w:szCs w:val="20"/>
              </w:rPr>
              <w:t>ocowanie: ścienne lub sufitowe.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7DEB" w:rsidRPr="00864EC4" w:rsidRDefault="00247DEB" w:rsidP="00B9348C">
            <w:pPr>
              <w:spacing w:before="60" w:after="6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</w:pPr>
          </w:p>
        </w:tc>
      </w:tr>
      <w:tr w:rsidR="00247DEB" w:rsidRPr="00864EC4" w:rsidTr="00B9348C">
        <w:tc>
          <w:tcPr>
            <w:tcW w:w="550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16</w:t>
            </w:r>
          </w:p>
        </w:tc>
        <w:tc>
          <w:tcPr>
            <w:tcW w:w="2474" w:type="dxa"/>
            <w:shd w:val="clear" w:color="auto" w:fill="auto"/>
            <w:vAlign w:val="center"/>
          </w:tcPr>
          <w:p w:rsidR="00247DEB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Odtwarzacz CD/DVD</w:t>
            </w:r>
          </w:p>
          <w:p w:rsidR="007A5FB7" w:rsidRDefault="007A5FB7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</w:p>
          <w:p w:rsidR="0095747F" w:rsidRDefault="0095747F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</w:p>
          <w:p w:rsidR="007A5FB7" w:rsidRDefault="007A5FB7" w:rsidP="007A5FB7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lastRenderedPageBreak/>
              <w:t>Nazwa producenta odtwarzacza CD/DVD</w:t>
            </w:r>
          </w:p>
          <w:p w:rsidR="0095747F" w:rsidRDefault="0095747F" w:rsidP="007A5FB7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</w:p>
          <w:p w:rsidR="007A5FB7" w:rsidRDefault="007A5FB7" w:rsidP="007A5FB7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………………………………….</w:t>
            </w:r>
          </w:p>
          <w:p w:rsidR="007A5FB7" w:rsidRPr="00864EC4" w:rsidRDefault="007A5FB7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8141" w:type="dxa"/>
            <w:shd w:val="clear" w:color="auto" w:fill="auto"/>
            <w:vAlign w:val="center"/>
          </w:tcPr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lastRenderedPageBreak/>
              <w:t>Obsługiwane formaty plików:  min. JPEG , MP3 , MPEG-4 , WMA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USB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System telewizyjny: NTSC/PAL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lastRenderedPageBreak/>
              <w:t>Przetwornik</w:t>
            </w:r>
            <w:r w:rsidR="0095747F">
              <w:rPr>
                <w:rFonts w:ascii="Georgia" w:hAnsi="Georgia"/>
                <w:sz w:val="20"/>
                <w:szCs w:val="20"/>
              </w:rPr>
              <w:t xml:space="preserve"> C/A wideo: min. 108 MHz/12 bit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7DEB" w:rsidRPr="00864EC4" w:rsidRDefault="00247DEB" w:rsidP="00B9348C">
            <w:pPr>
              <w:spacing w:before="60" w:after="6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lastRenderedPageBreak/>
              <w:t>2</w:t>
            </w:r>
          </w:p>
        </w:tc>
        <w:tc>
          <w:tcPr>
            <w:tcW w:w="1701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</w:pPr>
          </w:p>
        </w:tc>
      </w:tr>
      <w:tr w:rsidR="00247DEB" w:rsidRPr="00864EC4" w:rsidTr="00B9348C">
        <w:tc>
          <w:tcPr>
            <w:tcW w:w="550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lastRenderedPageBreak/>
              <w:t>17</w:t>
            </w:r>
          </w:p>
        </w:tc>
        <w:tc>
          <w:tcPr>
            <w:tcW w:w="2474" w:type="dxa"/>
            <w:shd w:val="clear" w:color="auto" w:fill="auto"/>
            <w:vAlign w:val="center"/>
          </w:tcPr>
          <w:p w:rsidR="00247DEB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Telewizor</w:t>
            </w:r>
          </w:p>
          <w:p w:rsidR="007A5FB7" w:rsidRDefault="007A5FB7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</w:p>
          <w:p w:rsidR="007A5FB7" w:rsidRDefault="007A5FB7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Nazwa producenta telewizora</w:t>
            </w:r>
          </w:p>
          <w:p w:rsidR="007A5FB7" w:rsidRDefault="007A5FB7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</w:p>
          <w:p w:rsidR="007A5FB7" w:rsidRPr="00864EC4" w:rsidRDefault="007A5FB7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 ………………………………..</w:t>
            </w:r>
          </w:p>
        </w:tc>
        <w:tc>
          <w:tcPr>
            <w:tcW w:w="8141" w:type="dxa"/>
            <w:shd w:val="clear" w:color="auto" w:fill="auto"/>
            <w:vAlign w:val="center"/>
          </w:tcPr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Technologia: LCD,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Przekątna ekranu: min. 47",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Format obrazu: 16:9,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Rozdzielczość obrazu: min. 1920 x 1080 Full HD,</w:t>
            </w:r>
          </w:p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Odświeżanie obrazu: min. 200 (</w:t>
            </w:r>
            <w:proofErr w:type="spellStart"/>
            <w:r w:rsidRPr="00864EC4">
              <w:rPr>
                <w:rFonts w:ascii="Georgia" w:hAnsi="Georgia"/>
                <w:sz w:val="20"/>
                <w:szCs w:val="20"/>
              </w:rPr>
              <w:t>Hz</w:t>
            </w:r>
            <w:proofErr w:type="spellEnd"/>
            <w:r w:rsidRPr="00864EC4">
              <w:rPr>
                <w:rFonts w:ascii="Georgia" w:hAnsi="Georgia"/>
                <w:sz w:val="20"/>
                <w:szCs w:val="20"/>
              </w:rPr>
              <w:t>),</w:t>
            </w:r>
          </w:p>
          <w:p w:rsidR="00247DEB" w:rsidRPr="00864EC4" w:rsidRDefault="0095747F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min. 3 x HDMI, 2 x USB.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7DEB" w:rsidRPr="00864EC4" w:rsidRDefault="00247DEB" w:rsidP="00B9348C">
            <w:pPr>
              <w:spacing w:before="60" w:after="60" w:line="240" w:lineRule="auto"/>
              <w:jc w:val="center"/>
            </w:pPr>
            <w:r w:rsidRPr="00864EC4">
              <w:t>2</w:t>
            </w:r>
          </w:p>
        </w:tc>
        <w:tc>
          <w:tcPr>
            <w:tcW w:w="1701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</w:pPr>
          </w:p>
        </w:tc>
      </w:tr>
      <w:tr w:rsidR="00247DEB" w:rsidRPr="00864EC4" w:rsidTr="00B9348C">
        <w:tc>
          <w:tcPr>
            <w:tcW w:w="550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 w:rsidRPr="00864EC4">
              <w:rPr>
                <w:rFonts w:ascii="Georgia" w:hAnsi="Georgia"/>
                <w:sz w:val="20"/>
                <w:szCs w:val="20"/>
              </w:rPr>
              <w:t>18</w:t>
            </w:r>
          </w:p>
        </w:tc>
        <w:tc>
          <w:tcPr>
            <w:tcW w:w="13308" w:type="dxa"/>
            <w:gridSpan w:val="4"/>
            <w:shd w:val="clear" w:color="auto" w:fill="auto"/>
            <w:vAlign w:val="center"/>
          </w:tcPr>
          <w:p w:rsidR="00247DEB" w:rsidRPr="00864EC4" w:rsidRDefault="00247DEB" w:rsidP="00B9348C">
            <w:pPr>
              <w:spacing w:after="0" w:line="240" w:lineRule="auto"/>
            </w:pPr>
          </w:p>
          <w:p w:rsidR="00247DEB" w:rsidRPr="00864EC4" w:rsidRDefault="00247DEB" w:rsidP="00B9348C">
            <w:pPr>
              <w:spacing w:after="0" w:line="240" w:lineRule="auto"/>
              <w:jc w:val="center"/>
              <w:rPr>
                <w:rFonts w:ascii="Georgia" w:hAnsi="Georgia"/>
                <w:b/>
                <w:sz w:val="24"/>
                <w:szCs w:val="24"/>
              </w:rPr>
            </w:pPr>
            <w:r w:rsidRPr="00864EC4">
              <w:rPr>
                <w:rFonts w:ascii="Georgia" w:hAnsi="Georgia"/>
                <w:b/>
                <w:sz w:val="24"/>
                <w:szCs w:val="24"/>
              </w:rPr>
              <w:t>PODSUMOWANIE</w:t>
            </w:r>
          </w:p>
        </w:tc>
        <w:tc>
          <w:tcPr>
            <w:tcW w:w="1418" w:type="dxa"/>
            <w:shd w:val="clear" w:color="auto" w:fill="auto"/>
          </w:tcPr>
          <w:p w:rsidR="00247DEB" w:rsidRPr="00864EC4" w:rsidRDefault="00247DEB" w:rsidP="00B9348C">
            <w:pPr>
              <w:spacing w:after="0" w:line="240" w:lineRule="auto"/>
            </w:pPr>
          </w:p>
        </w:tc>
      </w:tr>
    </w:tbl>
    <w:p w:rsidR="00247DEB" w:rsidRPr="00DD2285" w:rsidRDefault="00247DEB" w:rsidP="00247DEB"/>
    <w:p w:rsidR="00E36CF5" w:rsidRDefault="00E36CF5"/>
    <w:sectPr w:rsidR="00E36CF5" w:rsidSect="00B9348C">
      <w:headerReference w:type="default" r:id="rId9"/>
      <w:footerReference w:type="default" r:id="rId10"/>
      <w:pgSz w:w="16838" w:h="11906" w:orient="landscape"/>
      <w:pgMar w:top="1418" w:right="1418" w:bottom="1418" w:left="1418" w:header="709" w:footer="2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4763" w:rsidRDefault="00B84763" w:rsidP="00247DEB">
      <w:pPr>
        <w:spacing w:after="0" w:line="240" w:lineRule="auto"/>
      </w:pPr>
      <w:r>
        <w:separator/>
      </w:r>
    </w:p>
  </w:endnote>
  <w:endnote w:type="continuationSeparator" w:id="0">
    <w:p w:rsidR="00B84763" w:rsidRDefault="00B84763" w:rsidP="00247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5C68" w:rsidRPr="00864EC4" w:rsidRDefault="00BF5C68" w:rsidP="00B9348C">
    <w:pPr>
      <w:pStyle w:val="Stopka"/>
      <w:tabs>
        <w:tab w:val="clear" w:pos="9072"/>
        <w:tab w:val="left" w:pos="-709"/>
        <w:tab w:val="left" w:pos="3544"/>
        <w:tab w:val="right" w:pos="9781"/>
      </w:tabs>
      <w:ind w:left="-567" w:hanging="284"/>
      <w:jc w:val="center"/>
      <w:rPr>
        <w:b/>
        <w:color w:val="595959"/>
        <w:sz w:val="18"/>
      </w:rPr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7722870</wp:posOffset>
          </wp:positionH>
          <wp:positionV relativeFrom="paragraph">
            <wp:posOffset>-55880</wp:posOffset>
          </wp:positionV>
          <wp:extent cx="1362075" cy="445135"/>
          <wp:effectExtent l="0" t="0" r="9525" b="0"/>
          <wp:wrapThrough wrapText="bothSides">
            <wp:wrapPolygon edited="0">
              <wp:start x="0" y="0"/>
              <wp:lineTo x="0" y="19412"/>
              <wp:lineTo x="18126" y="19412"/>
              <wp:lineTo x="18126" y="15715"/>
              <wp:lineTo x="21449" y="15715"/>
              <wp:lineTo x="21449" y="0"/>
              <wp:lineTo x="0" y="0"/>
            </wp:wrapPolygon>
          </wp:wrapThrough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075" cy="445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-402590</wp:posOffset>
          </wp:positionH>
          <wp:positionV relativeFrom="paragraph">
            <wp:posOffset>-84455</wp:posOffset>
          </wp:positionV>
          <wp:extent cx="537845" cy="504825"/>
          <wp:effectExtent l="0" t="0" r="0" b="9525"/>
          <wp:wrapThrough wrapText="bothSides">
            <wp:wrapPolygon edited="0">
              <wp:start x="0" y="0"/>
              <wp:lineTo x="0" y="21192"/>
              <wp:lineTo x="20656" y="21192"/>
              <wp:lineTo x="20656" y="0"/>
              <wp:lineTo x="0" y="0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784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 w:rsidRPr="00864EC4">
      <w:rPr>
        <w:b/>
        <w:color w:val="595959"/>
        <w:sz w:val="18"/>
      </w:rPr>
      <w:t xml:space="preserve">Biuro Projektu „Zawodowcy na start” </w:t>
    </w:r>
  </w:p>
  <w:p w:rsidR="00BF5C68" w:rsidRPr="00864EC4" w:rsidRDefault="00BF5C68" w:rsidP="00B9348C">
    <w:pPr>
      <w:pStyle w:val="Stopka"/>
      <w:tabs>
        <w:tab w:val="clear" w:pos="9072"/>
        <w:tab w:val="left" w:pos="-709"/>
        <w:tab w:val="left" w:pos="3544"/>
        <w:tab w:val="right" w:pos="9781"/>
      </w:tabs>
      <w:ind w:left="-567" w:hanging="284"/>
      <w:jc w:val="center"/>
      <w:rPr>
        <w:color w:val="595959"/>
        <w:sz w:val="18"/>
      </w:rPr>
    </w:pPr>
    <w:r w:rsidRPr="00864EC4">
      <w:rPr>
        <w:color w:val="595959"/>
        <w:sz w:val="18"/>
      </w:rPr>
      <w:t>Podkarpackie Centrum Edukacji Nauczycieli w Rzeszowie</w:t>
    </w:r>
  </w:p>
  <w:p w:rsidR="00BF5C68" w:rsidRPr="00864EC4" w:rsidRDefault="00BF5C68" w:rsidP="00B9348C">
    <w:pPr>
      <w:pStyle w:val="Stopka"/>
      <w:tabs>
        <w:tab w:val="left" w:pos="3544"/>
      </w:tabs>
      <w:ind w:left="-567" w:hanging="284"/>
      <w:jc w:val="center"/>
      <w:rPr>
        <w:color w:val="595959"/>
        <w:sz w:val="18"/>
      </w:rPr>
    </w:pPr>
    <w:r w:rsidRPr="00864EC4">
      <w:rPr>
        <w:color w:val="595959"/>
        <w:sz w:val="18"/>
      </w:rPr>
      <w:t>ul. Niedzielskiego 2, 35-036 Rzeszów, tel. 17 85 340 97 w. 32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4763" w:rsidRDefault="00B84763" w:rsidP="00247DEB">
      <w:pPr>
        <w:spacing w:after="0" w:line="240" w:lineRule="auto"/>
      </w:pPr>
      <w:r>
        <w:separator/>
      </w:r>
    </w:p>
  </w:footnote>
  <w:footnote w:type="continuationSeparator" w:id="0">
    <w:p w:rsidR="00B84763" w:rsidRDefault="00B84763" w:rsidP="00247D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5C68" w:rsidRDefault="00BF5C68" w:rsidP="00B9348C">
    <w:pPr>
      <w:pStyle w:val="Nagwek"/>
      <w:tabs>
        <w:tab w:val="clear" w:pos="4536"/>
        <w:tab w:val="clear" w:pos="9072"/>
      </w:tabs>
      <w:jc w:val="center"/>
    </w:pPr>
    <w:r>
      <w:rPr>
        <w:noProof/>
      </w:rPr>
      <w:drawing>
        <wp:anchor distT="0" distB="0" distL="114300" distR="114300" simplePos="0" relativeHeight="251663360" behindDoc="0" locked="0" layoutInCell="1" allowOverlap="1" wp14:anchorId="45EF8254" wp14:editId="1067A02B">
          <wp:simplePos x="0" y="0"/>
          <wp:positionH relativeFrom="column">
            <wp:posOffset>2548255</wp:posOffset>
          </wp:positionH>
          <wp:positionV relativeFrom="paragraph">
            <wp:posOffset>-200025</wp:posOffset>
          </wp:positionV>
          <wp:extent cx="1133475" cy="582295"/>
          <wp:effectExtent l="0" t="0" r="9525" b="8255"/>
          <wp:wrapThrough wrapText="bothSides">
            <wp:wrapPolygon edited="0">
              <wp:start x="0" y="0"/>
              <wp:lineTo x="0" y="21200"/>
              <wp:lineTo x="21418" y="21200"/>
              <wp:lineTo x="21418" y="0"/>
              <wp:lineTo x="0" y="0"/>
            </wp:wrapPolygon>
          </wp:wrapThrough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582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1AF5D6DD" wp14:editId="644095AE">
          <wp:simplePos x="0" y="0"/>
          <wp:positionH relativeFrom="column">
            <wp:posOffset>4798695</wp:posOffset>
          </wp:positionH>
          <wp:positionV relativeFrom="paragraph">
            <wp:posOffset>-87630</wp:posOffset>
          </wp:positionV>
          <wp:extent cx="1604010" cy="33020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4010" cy="330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1CBB134C" wp14:editId="4FE01157">
          <wp:simplePos x="0" y="0"/>
          <wp:positionH relativeFrom="column">
            <wp:posOffset>6851650</wp:posOffset>
          </wp:positionH>
          <wp:positionV relativeFrom="paragraph">
            <wp:posOffset>-229870</wp:posOffset>
          </wp:positionV>
          <wp:extent cx="2231390" cy="669925"/>
          <wp:effectExtent l="0" t="0" r="0" b="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1390" cy="669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0EED2C9D" wp14:editId="3BD54A98">
          <wp:simplePos x="0" y="0"/>
          <wp:positionH relativeFrom="margin">
            <wp:posOffset>-314325</wp:posOffset>
          </wp:positionH>
          <wp:positionV relativeFrom="paragraph">
            <wp:posOffset>-280670</wp:posOffset>
          </wp:positionV>
          <wp:extent cx="1381125" cy="718185"/>
          <wp:effectExtent l="0" t="0" r="9525" b="5715"/>
          <wp:wrapThrough wrapText="bothSides">
            <wp:wrapPolygon edited="0">
              <wp:start x="0" y="0"/>
              <wp:lineTo x="0" y="21199"/>
              <wp:lineTo x="21451" y="21199"/>
              <wp:lineTo x="21451" y="0"/>
              <wp:lineTo x="0" y="0"/>
            </wp:wrapPolygon>
          </wp:wrapThrough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718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D76E6"/>
    <w:multiLevelType w:val="hybridMultilevel"/>
    <w:tmpl w:val="52027C34"/>
    <w:lvl w:ilvl="0" w:tplc="6A98AB70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6E1A56"/>
    <w:multiLevelType w:val="hybridMultilevel"/>
    <w:tmpl w:val="52027C34"/>
    <w:lvl w:ilvl="0" w:tplc="6A98AB70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294306"/>
    <w:multiLevelType w:val="hybridMultilevel"/>
    <w:tmpl w:val="9D346C9C"/>
    <w:lvl w:ilvl="0" w:tplc="E2740B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807600"/>
    <w:multiLevelType w:val="hybridMultilevel"/>
    <w:tmpl w:val="84B4784E"/>
    <w:lvl w:ilvl="0" w:tplc="E2740B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DEB"/>
    <w:rsid w:val="00247DEB"/>
    <w:rsid w:val="00496F38"/>
    <w:rsid w:val="005C4CB3"/>
    <w:rsid w:val="00687097"/>
    <w:rsid w:val="007A5FB7"/>
    <w:rsid w:val="0081200E"/>
    <w:rsid w:val="0095747F"/>
    <w:rsid w:val="00960916"/>
    <w:rsid w:val="00A15147"/>
    <w:rsid w:val="00A3510A"/>
    <w:rsid w:val="00B84763"/>
    <w:rsid w:val="00B9348C"/>
    <w:rsid w:val="00B963F7"/>
    <w:rsid w:val="00BB1D95"/>
    <w:rsid w:val="00BF5C68"/>
    <w:rsid w:val="00E36CF5"/>
    <w:rsid w:val="00F51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7DEB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47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7DEB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7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7DEB"/>
    <w:rPr>
      <w:rFonts w:ascii="Calibri" w:eastAsia="Times New Roman" w:hAnsi="Calibri" w:cs="Times New Roman"/>
      <w:lang w:eastAsia="pl-PL"/>
    </w:rPr>
  </w:style>
  <w:style w:type="paragraph" w:customStyle="1" w:styleId="TableParagraph">
    <w:name w:val="Table Paragraph"/>
    <w:basedOn w:val="Normalny"/>
    <w:uiPriority w:val="1"/>
    <w:qFormat/>
    <w:rsid w:val="00247DEB"/>
    <w:pPr>
      <w:widowControl w:val="0"/>
      <w:spacing w:after="0" w:line="240" w:lineRule="auto"/>
    </w:pPr>
    <w:rPr>
      <w:rFonts w:eastAsia="Calibri"/>
      <w:lang w:eastAsia="en-US"/>
    </w:rPr>
  </w:style>
  <w:style w:type="paragraph" w:styleId="Akapitzlist">
    <w:name w:val="List Paragraph"/>
    <w:basedOn w:val="Normalny"/>
    <w:uiPriority w:val="34"/>
    <w:qFormat/>
    <w:rsid w:val="00247DEB"/>
    <w:pPr>
      <w:spacing w:before="120" w:after="120" w:line="240" w:lineRule="auto"/>
      <w:ind w:left="720" w:firstLine="284"/>
      <w:contextualSpacing/>
      <w:jc w:val="both"/>
    </w:pPr>
    <w:rPr>
      <w:rFonts w:ascii="Georgia" w:eastAsia="Calibri" w:hAnsi="Georgia"/>
      <w:lang w:eastAsia="en-US"/>
    </w:rPr>
  </w:style>
  <w:style w:type="character" w:styleId="Hipercze">
    <w:name w:val="Hyperlink"/>
    <w:uiPriority w:val="99"/>
    <w:unhideWhenUsed/>
    <w:rsid w:val="00247DE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7DEB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47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7DEB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7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7DEB"/>
    <w:rPr>
      <w:rFonts w:ascii="Calibri" w:eastAsia="Times New Roman" w:hAnsi="Calibri" w:cs="Times New Roman"/>
      <w:lang w:eastAsia="pl-PL"/>
    </w:rPr>
  </w:style>
  <w:style w:type="paragraph" w:customStyle="1" w:styleId="TableParagraph">
    <w:name w:val="Table Paragraph"/>
    <w:basedOn w:val="Normalny"/>
    <w:uiPriority w:val="1"/>
    <w:qFormat/>
    <w:rsid w:val="00247DEB"/>
    <w:pPr>
      <w:widowControl w:val="0"/>
      <w:spacing w:after="0" w:line="240" w:lineRule="auto"/>
    </w:pPr>
    <w:rPr>
      <w:rFonts w:eastAsia="Calibri"/>
      <w:lang w:eastAsia="en-US"/>
    </w:rPr>
  </w:style>
  <w:style w:type="paragraph" w:styleId="Akapitzlist">
    <w:name w:val="List Paragraph"/>
    <w:basedOn w:val="Normalny"/>
    <w:uiPriority w:val="34"/>
    <w:qFormat/>
    <w:rsid w:val="00247DEB"/>
    <w:pPr>
      <w:spacing w:before="120" w:after="120" w:line="240" w:lineRule="auto"/>
      <w:ind w:left="720" w:firstLine="284"/>
      <w:contextualSpacing/>
      <w:jc w:val="both"/>
    </w:pPr>
    <w:rPr>
      <w:rFonts w:ascii="Georgia" w:eastAsia="Calibri" w:hAnsi="Georgia"/>
      <w:lang w:eastAsia="en-US"/>
    </w:rPr>
  </w:style>
  <w:style w:type="character" w:styleId="Hipercze">
    <w:name w:val="Hyperlink"/>
    <w:uiPriority w:val="99"/>
    <w:unhideWhenUsed/>
    <w:rsid w:val="00247DE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14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ubenchmark.ne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3640</Words>
  <Characters>21843</Characters>
  <Application>Microsoft Office Word</Application>
  <DocSecurity>0</DocSecurity>
  <Lines>182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Damian Dorosz</dc:creator>
  <cp:lastModifiedBy>kstopa</cp:lastModifiedBy>
  <cp:revision>2</cp:revision>
  <dcterms:created xsi:type="dcterms:W3CDTF">2016-12-22T12:03:00Z</dcterms:created>
  <dcterms:modified xsi:type="dcterms:W3CDTF">2016-12-22T12:03:00Z</dcterms:modified>
</cp:coreProperties>
</file>