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62" w:rsidRPr="00796B18" w:rsidRDefault="006E2A32" w:rsidP="00741E7E">
      <w:pPr>
        <w:ind w:left="5664"/>
        <w:jc w:val="right"/>
        <w:rPr>
          <w:rFonts w:ascii="Georgia" w:hAnsi="Georgia"/>
        </w:rPr>
      </w:pPr>
      <w:r w:rsidRPr="00796B18">
        <w:rPr>
          <w:rFonts w:ascii="Georgia" w:hAnsi="Georgia"/>
        </w:rPr>
        <w:t xml:space="preserve">Rzeszów, </w:t>
      </w:r>
      <w:r w:rsidR="00791A6B">
        <w:rPr>
          <w:rFonts w:ascii="Georgia" w:hAnsi="Georgia"/>
        </w:rPr>
        <w:t>19</w:t>
      </w:r>
      <w:r w:rsidR="004669DD" w:rsidRPr="00796B18">
        <w:rPr>
          <w:rFonts w:ascii="Georgia" w:hAnsi="Georgia"/>
        </w:rPr>
        <w:t xml:space="preserve"> grudnia </w:t>
      </w:r>
      <w:r w:rsidR="00FA744F" w:rsidRPr="00796B18">
        <w:rPr>
          <w:rFonts w:ascii="Georgia" w:hAnsi="Georgia"/>
        </w:rPr>
        <w:t>2018</w:t>
      </w:r>
      <w:r w:rsidR="00E34462" w:rsidRPr="00796B18">
        <w:rPr>
          <w:rFonts w:ascii="Georgia" w:hAnsi="Georgia"/>
        </w:rPr>
        <w:t xml:space="preserve"> r.</w:t>
      </w:r>
    </w:p>
    <w:p w:rsidR="00E34462" w:rsidRPr="00796B18" w:rsidRDefault="00741E7E" w:rsidP="00E34462">
      <w:pPr>
        <w:rPr>
          <w:rFonts w:ascii="Georgia" w:hAnsi="Georgia"/>
        </w:rPr>
      </w:pPr>
      <w:r w:rsidRPr="00796B18">
        <w:rPr>
          <w:rFonts w:ascii="Georgia" w:hAnsi="Georgia"/>
        </w:rPr>
        <w:t>AG-3211/PP/</w:t>
      </w:r>
      <w:r w:rsidR="00874F45" w:rsidRPr="00874F45">
        <w:rPr>
          <w:rFonts w:ascii="Georgia" w:hAnsi="Georgia"/>
        </w:rPr>
        <w:t>201</w:t>
      </w:r>
      <w:r w:rsidRPr="00796B18">
        <w:rPr>
          <w:rFonts w:ascii="Georgia" w:hAnsi="Georgia"/>
        </w:rPr>
        <w:t>/18</w:t>
      </w:r>
    </w:p>
    <w:p w:rsidR="00E34462" w:rsidRPr="00874F45" w:rsidRDefault="00013DEF" w:rsidP="00874F45">
      <w:pPr>
        <w:jc w:val="both"/>
        <w:rPr>
          <w:rFonts w:ascii="Georgia" w:hAnsi="Georgia"/>
          <w:b/>
        </w:rPr>
      </w:pPr>
      <w:r w:rsidRPr="00796B18">
        <w:rPr>
          <w:rFonts w:ascii="Georgia" w:hAnsi="Georgia"/>
        </w:rPr>
        <w:t>Dotyczy zapytania ofertowego pn.</w:t>
      </w:r>
      <w:r w:rsidR="00E34462"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  <w:b/>
        </w:rPr>
        <w:t>„</w:t>
      </w:r>
      <w:r w:rsidR="00874F45" w:rsidRPr="00874F45">
        <w:rPr>
          <w:rFonts w:ascii="Georgia" w:hAnsi="Georgia"/>
          <w:b/>
        </w:rPr>
        <w:t>Dostawa produktów mleczarskich dla</w:t>
      </w:r>
      <w:r w:rsidR="00874F45">
        <w:rPr>
          <w:rFonts w:ascii="Georgia" w:hAnsi="Georgia"/>
          <w:b/>
        </w:rPr>
        <w:t xml:space="preserve"> potrzeb Podkarpackiego Centrum </w:t>
      </w:r>
      <w:r w:rsidR="00874F45" w:rsidRPr="00874F45">
        <w:rPr>
          <w:rFonts w:ascii="Georgia" w:hAnsi="Georgia"/>
          <w:b/>
        </w:rPr>
        <w:t>Edukacji Nauczycieli w Rzeszowie Oddział w Przemyślu</w:t>
      </w:r>
      <w:r w:rsidR="004E7EAC" w:rsidRPr="00796B18">
        <w:rPr>
          <w:rFonts w:ascii="Georgia" w:hAnsi="Georgia"/>
          <w:b/>
        </w:rPr>
        <w:t>”</w:t>
      </w:r>
      <w:r w:rsidR="00E34462" w:rsidRPr="00796B18">
        <w:rPr>
          <w:rFonts w:ascii="Georgia" w:eastAsiaTheme="minorHAnsi" w:hAnsi="Georgia" w:cstheme="minorBidi"/>
          <w:b/>
        </w:rPr>
        <w:t xml:space="preserve"> </w:t>
      </w:r>
      <w:r w:rsidR="00E34462" w:rsidRPr="00796B18">
        <w:rPr>
          <w:rFonts w:ascii="Georgia" w:hAnsi="Georgia"/>
          <w:b/>
        </w:rPr>
        <w:t xml:space="preserve"> </w:t>
      </w:r>
      <w:r w:rsidR="00E34462" w:rsidRPr="00796B18">
        <w:rPr>
          <w:rFonts w:ascii="Georgia" w:hAnsi="Georgia"/>
        </w:rPr>
        <w:t xml:space="preserve">nr postępowania </w:t>
      </w:r>
      <w:r w:rsidR="00741E7E" w:rsidRPr="00796B18">
        <w:rPr>
          <w:rFonts w:ascii="Georgia" w:hAnsi="Georgia"/>
        </w:rPr>
        <w:t>AG-3211/PP/</w:t>
      </w:r>
      <w:r w:rsidR="00874F45">
        <w:rPr>
          <w:rFonts w:ascii="Georgia" w:hAnsi="Georgia"/>
        </w:rPr>
        <w:t>201</w:t>
      </w:r>
      <w:r w:rsidR="00741E7E" w:rsidRPr="00796B18">
        <w:rPr>
          <w:rFonts w:ascii="Georgia" w:hAnsi="Georgia"/>
        </w:rPr>
        <w:t>/18</w:t>
      </w:r>
      <w:r w:rsidR="00E34462" w:rsidRPr="00796B18">
        <w:rPr>
          <w:rFonts w:ascii="Georgia" w:hAnsi="Georgia"/>
        </w:rPr>
        <w:t>.</w:t>
      </w:r>
    </w:p>
    <w:p w:rsidR="00E34462" w:rsidRPr="00796B18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796B18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796B18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796B18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Pr="00796B18" w:rsidRDefault="00E34462" w:rsidP="00E34462">
      <w:pPr>
        <w:jc w:val="both"/>
        <w:rPr>
          <w:rFonts w:ascii="Georgia" w:hAnsi="Georgia"/>
        </w:rPr>
      </w:pPr>
    </w:p>
    <w:p w:rsidR="00E34462" w:rsidRPr="00796B18" w:rsidRDefault="00E34462" w:rsidP="00E34462">
      <w:pPr>
        <w:jc w:val="both"/>
        <w:rPr>
          <w:rFonts w:ascii="Georgia" w:hAnsi="Georgia"/>
          <w:i/>
        </w:rPr>
      </w:pPr>
      <w:r w:rsidRPr="00796B18">
        <w:rPr>
          <w:rFonts w:ascii="Georgia" w:hAnsi="Georgia"/>
        </w:rPr>
        <w:t>Sprawa:</w:t>
      </w:r>
      <w:r w:rsidRPr="00796B18">
        <w:rPr>
          <w:rFonts w:ascii="Georgia" w:hAnsi="Georgia"/>
          <w:i/>
        </w:rPr>
        <w:t xml:space="preserve"> </w:t>
      </w:r>
      <w:r w:rsidRPr="00796B18">
        <w:rPr>
          <w:rFonts w:ascii="Georgia" w:hAnsi="Georgia"/>
          <w:b/>
          <w:i/>
        </w:rPr>
        <w:t>zawiadomienie o unieważnieniu postępowania</w:t>
      </w:r>
    </w:p>
    <w:p w:rsidR="005B0623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 xml:space="preserve">Zamawiający informuje, że w odpowiedzi na zapytanie ofertowe pn. </w:t>
      </w:r>
      <w:r w:rsidR="00013DEF" w:rsidRPr="00796B18">
        <w:rPr>
          <w:rFonts w:ascii="Georgia" w:hAnsi="Georgia"/>
          <w:b/>
        </w:rPr>
        <w:t>„</w:t>
      </w:r>
      <w:r w:rsidR="00E360FA" w:rsidRPr="00E360FA">
        <w:rPr>
          <w:rFonts w:ascii="Georgia" w:hAnsi="Georgia"/>
          <w:b/>
        </w:rPr>
        <w:t>Dostawa produktów mleczarskich dla potrzeb Podkarpackiego Centrum Edukacji Nauczycieli w Rzeszowie Oddział w Przemyślu</w:t>
      </w:r>
      <w:r w:rsidR="004E7EAC" w:rsidRPr="00796B18">
        <w:rPr>
          <w:rFonts w:ascii="Georgia" w:hAnsi="Georgia"/>
          <w:b/>
        </w:rPr>
        <w:t>”</w:t>
      </w:r>
      <w:r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</w:rPr>
        <w:t xml:space="preserve">nr postępowania </w:t>
      </w:r>
      <w:r w:rsidR="005B0623" w:rsidRPr="00796B18">
        <w:rPr>
          <w:rFonts w:ascii="Georgia" w:hAnsi="Georgia"/>
        </w:rPr>
        <w:t>AG-3211/PP/</w:t>
      </w:r>
      <w:r w:rsidR="00E360FA">
        <w:rPr>
          <w:rFonts w:ascii="Georgia" w:hAnsi="Georgia"/>
        </w:rPr>
        <w:t>201</w:t>
      </w:r>
      <w:r w:rsidR="005B0623" w:rsidRPr="00796B18">
        <w:rPr>
          <w:rFonts w:ascii="Georgia" w:hAnsi="Georgia"/>
        </w:rPr>
        <w:t>/18 wpłynęła</w:t>
      </w:r>
      <w:r w:rsidRPr="00796B18">
        <w:rPr>
          <w:rFonts w:ascii="Georgia" w:hAnsi="Georgia"/>
        </w:rPr>
        <w:t xml:space="preserve"> </w:t>
      </w:r>
      <w:r w:rsidR="005B0623" w:rsidRPr="00796B18">
        <w:rPr>
          <w:rFonts w:ascii="Georgia" w:hAnsi="Georgia"/>
        </w:rPr>
        <w:t>jedna oferta</w:t>
      </w:r>
      <w:r w:rsidRPr="00796B18">
        <w:rPr>
          <w:rFonts w:ascii="Georgia" w:hAnsi="Georgia"/>
        </w:rPr>
        <w:t>.</w:t>
      </w:r>
    </w:p>
    <w:tbl>
      <w:tblPr>
        <w:tblW w:w="7885" w:type="dxa"/>
        <w:jc w:val="center"/>
        <w:tblInd w:w="-3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  <w:gridCol w:w="4370"/>
        <w:gridCol w:w="1934"/>
      </w:tblGrid>
      <w:tr w:rsidR="005B0623" w:rsidRPr="00796B18" w:rsidTr="005B0623">
        <w:trPr>
          <w:trHeight w:val="116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Nr oferty</w:t>
            </w:r>
          </w:p>
        </w:tc>
        <w:tc>
          <w:tcPr>
            <w:tcW w:w="4370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Punktacja</w:t>
            </w:r>
          </w:p>
        </w:tc>
      </w:tr>
      <w:tr w:rsidR="005B0623" w:rsidRPr="00796B18" w:rsidTr="005B0623">
        <w:trPr>
          <w:trHeight w:val="147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1</w:t>
            </w:r>
          </w:p>
        </w:tc>
        <w:tc>
          <w:tcPr>
            <w:tcW w:w="4370" w:type="dxa"/>
            <w:vAlign w:val="center"/>
          </w:tcPr>
          <w:p w:rsidR="00E360FA" w:rsidRDefault="00E360FA" w:rsidP="00E360FA">
            <w:pPr>
              <w:rPr>
                <w:rFonts w:ascii="Georgia" w:hAnsi="Georgia" w:cs="Arial"/>
                <w:bCs/>
              </w:rPr>
            </w:pPr>
            <w:r w:rsidRPr="00E360FA">
              <w:rPr>
                <w:rFonts w:ascii="Georgia" w:hAnsi="Georgia" w:cs="Arial"/>
                <w:bCs/>
              </w:rPr>
              <w:t>Sp</w:t>
            </w:r>
            <w:r>
              <w:rPr>
                <w:rFonts w:ascii="Georgia" w:hAnsi="Georgia" w:cs="Arial"/>
                <w:bCs/>
              </w:rPr>
              <w:t>ółdzielnia Mleczarska Mlekovita</w:t>
            </w:r>
          </w:p>
          <w:p w:rsidR="00E360FA" w:rsidRDefault="00E360FA" w:rsidP="00E360FA">
            <w:pPr>
              <w:rPr>
                <w:rFonts w:ascii="Georgia" w:hAnsi="Georgia" w:cs="Arial"/>
                <w:bCs/>
              </w:rPr>
            </w:pPr>
            <w:r w:rsidRPr="00E360FA">
              <w:rPr>
                <w:rFonts w:ascii="Georgia" w:hAnsi="Georgia" w:cs="Arial"/>
                <w:bCs/>
              </w:rPr>
              <w:t>18-200 Wysokie Mazowieckie,</w:t>
            </w:r>
          </w:p>
          <w:p w:rsidR="00E360FA" w:rsidRPr="00E360FA" w:rsidRDefault="00E360FA" w:rsidP="00E360FA">
            <w:pPr>
              <w:rPr>
                <w:rFonts w:ascii="Georgia" w:hAnsi="Georgia" w:cs="Arial"/>
                <w:bCs/>
              </w:rPr>
            </w:pPr>
            <w:r w:rsidRPr="00E360FA">
              <w:rPr>
                <w:rFonts w:ascii="Georgia" w:hAnsi="Georgia" w:cs="Arial"/>
                <w:bCs/>
              </w:rPr>
              <w:t xml:space="preserve"> ul. Ludowa 122</w:t>
            </w:r>
          </w:p>
          <w:p w:rsidR="005B0623" w:rsidRPr="005B0623" w:rsidRDefault="005B0623" w:rsidP="005B0623">
            <w:pPr>
              <w:rPr>
                <w:rFonts w:ascii="Georgia" w:hAnsi="Georgia" w:cs="Arial"/>
                <w:bCs/>
              </w:rPr>
            </w:pPr>
          </w:p>
        </w:tc>
        <w:tc>
          <w:tcPr>
            <w:tcW w:w="1934" w:type="dxa"/>
            <w:vAlign w:val="center"/>
          </w:tcPr>
          <w:p w:rsidR="005B0623" w:rsidRPr="005B0623" w:rsidRDefault="005B0623" w:rsidP="00E360FA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96B18">
              <w:rPr>
                <w:rFonts w:ascii="Georgia" w:hAnsi="Georgia" w:cs="Arial"/>
                <w:bCs/>
              </w:rPr>
              <w:t>Z uwagi na unieważnienie postępowania nie dokonywano oceny oferty</w:t>
            </w:r>
          </w:p>
        </w:tc>
      </w:tr>
    </w:tbl>
    <w:p w:rsidR="005B0623" w:rsidRPr="00796B18" w:rsidRDefault="005B0623" w:rsidP="00E34462">
      <w:pPr>
        <w:jc w:val="both"/>
        <w:rPr>
          <w:rFonts w:ascii="Georgia" w:hAnsi="Georgia"/>
        </w:rPr>
      </w:pPr>
    </w:p>
    <w:p w:rsidR="00852650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>W związku z czym p</w:t>
      </w:r>
      <w:r w:rsidR="005B0623" w:rsidRPr="00796B18">
        <w:rPr>
          <w:rFonts w:ascii="Georgia" w:hAnsi="Georgia"/>
        </w:rPr>
        <w:t xml:space="preserve">ostępowanie ulega unieważnieniu zgodnie § 9 ust. 6 pkt.1 Regulaminu Zamówień Publicznych o wartości nieprzekraczającej równowartości kwoty 30 000 euro udzielanych przez Podkarpackie  Centrum Edukacji Nauczycieli w Rzeszowie (Zarządzenie Nr 31/2018 z dnia 05.06.2018r. z </w:t>
      </w:r>
      <w:proofErr w:type="spellStart"/>
      <w:r w:rsidR="005B0623" w:rsidRPr="00796B18">
        <w:rPr>
          <w:rFonts w:ascii="Georgia" w:hAnsi="Georgia"/>
        </w:rPr>
        <w:t>późn</w:t>
      </w:r>
      <w:proofErr w:type="spellEnd"/>
      <w:r w:rsidR="005B0623" w:rsidRPr="00796B18">
        <w:rPr>
          <w:rFonts w:ascii="Georgia" w:hAnsi="Georgia"/>
        </w:rPr>
        <w:t>. zm.)</w:t>
      </w:r>
      <w:r w:rsidR="00971F2B">
        <w:rPr>
          <w:rFonts w:ascii="Georgia" w:hAnsi="Georgia"/>
        </w:rPr>
        <w:t xml:space="preserve"> </w:t>
      </w:r>
      <w:r w:rsidR="00971F2B" w:rsidRPr="00971F2B">
        <w:rPr>
          <w:rFonts w:ascii="Georgia" w:hAnsi="Georgia"/>
          <w:i/>
        </w:rPr>
        <w:t>„</w:t>
      </w:r>
      <w:r w:rsidR="00971F2B" w:rsidRPr="00971F2B">
        <w:rPr>
          <w:rFonts w:ascii="Georgia" w:hAnsi="Georgia"/>
          <w:bCs/>
          <w:i/>
        </w:rPr>
        <w:t>Zamawiający unieważnia postępowanie w szczególności, jeżeli:</w:t>
      </w:r>
      <w:r w:rsidR="00971F2B" w:rsidRPr="00971F2B">
        <w:rPr>
          <w:rFonts w:ascii="Georgia" w:hAnsi="Georgia"/>
          <w:i/>
        </w:rPr>
        <w:t xml:space="preserve"> nie złożono co najmniej dwóch ofert niepodlegających odrzuceniu”.</w:t>
      </w:r>
      <w:r w:rsidR="00971F2B" w:rsidRPr="00971F2B">
        <w:rPr>
          <w:rFonts w:ascii="Georgia" w:hAnsi="Georgia"/>
          <w:b/>
        </w:rPr>
        <w:t xml:space="preserve">  </w:t>
      </w:r>
    </w:p>
    <w:p w:rsidR="00013DEF" w:rsidRPr="00791A6B" w:rsidRDefault="00013DEF" w:rsidP="00852650">
      <w:pPr>
        <w:jc w:val="right"/>
        <w:rPr>
          <w:rFonts w:ascii="Georgia" w:hAnsi="Georgia"/>
        </w:rPr>
      </w:pPr>
    </w:p>
    <w:p w:rsidR="00573F7A" w:rsidRPr="00791A6B" w:rsidRDefault="00791A6B"/>
    <w:p w:rsidR="00F176BF" w:rsidRPr="00791A6B" w:rsidRDefault="00CB25E9" w:rsidP="00F176BF">
      <w:pPr>
        <w:jc w:val="right"/>
        <w:rPr>
          <w:rFonts w:ascii="Georgia" w:hAnsi="Georgia"/>
        </w:rPr>
      </w:pPr>
      <w:r w:rsidRPr="00791A6B">
        <w:rPr>
          <w:rFonts w:ascii="Georgia" w:hAnsi="Georgia"/>
        </w:rPr>
        <w:t>DYREKTOR</w:t>
      </w:r>
    </w:p>
    <w:p w:rsidR="00CB25E9" w:rsidRPr="00791A6B" w:rsidRDefault="00CB25E9" w:rsidP="00F176BF">
      <w:pPr>
        <w:jc w:val="right"/>
        <w:rPr>
          <w:rFonts w:ascii="Georgia" w:hAnsi="Georgia"/>
        </w:rPr>
      </w:pPr>
      <w:bookmarkStart w:id="0" w:name="_GoBack"/>
      <w:bookmarkEnd w:id="0"/>
      <w:r w:rsidRPr="00791A6B">
        <w:rPr>
          <w:rFonts w:ascii="Georgia" w:hAnsi="Georgia"/>
        </w:rPr>
        <w:t>Izabela Pyra</w:t>
      </w:r>
    </w:p>
    <w:sectPr w:rsidR="00CB25E9" w:rsidRPr="00791A6B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13DEF"/>
    <w:rsid w:val="0006565D"/>
    <w:rsid w:val="004669DD"/>
    <w:rsid w:val="00470993"/>
    <w:rsid w:val="004E7EAC"/>
    <w:rsid w:val="005B0623"/>
    <w:rsid w:val="006E2A32"/>
    <w:rsid w:val="006F46E8"/>
    <w:rsid w:val="00741E7E"/>
    <w:rsid w:val="00791A6B"/>
    <w:rsid w:val="00796B18"/>
    <w:rsid w:val="00852650"/>
    <w:rsid w:val="00874F45"/>
    <w:rsid w:val="00963264"/>
    <w:rsid w:val="00971F2B"/>
    <w:rsid w:val="009942B8"/>
    <w:rsid w:val="00A26AA4"/>
    <w:rsid w:val="00A67E6C"/>
    <w:rsid w:val="00CB25E9"/>
    <w:rsid w:val="00DE1530"/>
    <w:rsid w:val="00E34462"/>
    <w:rsid w:val="00E360FA"/>
    <w:rsid w:val="00EE606B"/>
    <w:rsid w:val="00F176BF"/>
    <w:rsid w:val="00FA744F"/>
    <w:rsid w:val="00FC686A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Barbara Kowalska</cp:lastModifiedBy>
  <cp:revision>5</cp:revision>
  <cp:lastPrinted>2018-12-11T12:58:00Z</cp:lastPrinted>
  <dcterms:created xsi:type="dcterms:W3CDTF">2018-12-14T11:15:00Z</dcterms:created>
  <dcterms:modified xsi:type="dcterms:W3CDTF">2018-12-19T12:09:00Z</dcterms:modified>
</cp:coreProperties>
</file>